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uerpo"/>
        <w:bidi w:val="0"/>
      </w:pPr>
    </w:p>
    <w:p>
      <w:pPr>
        <w:pStyle w:val="Cuerpo"/>
        <w:rPr>
          <w:b w:val="1"/>
          <w:bCs w:val="1"/>
        </w:rPr>
      </w:pPr>
      <w:r>
        <w:rPr>
          <w:b w:val="1"/>
          <w:bCs w:val="1"/>
          <w:rtl w:val="0"/>
          <w:lang w:val="es-ES_tradnl"/>
        </w:rPr>
        <w:t>Anexo 1. Escala de compromiso laboral Utrecht Work Engagement Scale (UWES-15)</w:t>
      </w:r>
    </w:p>
    <w:p>
      <w:pPr>
        <w:pStyle w:val="Cuerpo"/>
        <w:rPr>
          <w:b w:val="1"/>
          <w:bCs w:val="1"/>
        </w:rPr>
      </w:pPr>
    </w:p>
    <w:tbl>
      <w:tblPr>
        <w:tblW w:w="932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907"/>
        <w:gridCol w:w="971"/>
        <w:gridCol w:w="897"/>
        <w:gridCol w:w="898"/>
        <w:gridCol w:w="1059"/>
        <w:gridCol w:w="1004"/>
        <w:gridCol w:w="848"/>
        <w:gridCol w:w="740"/>
      </w:tblGrid>
      <w:tr>
        <w:tblPrEx>
          <w:shd w:val="clear" w:color="auto" w:fill="ced7e7"/>
        </w:tblPrEx>
        <w:trPr>
          <w:trHeight w:val="814" w:hRule="atLeast"/>
        </w:trPr>
        <w:tc>
          <w:tcPr>
            <w:tcW w:type="dxa" w:w="9324"/>
            <w:gridSpan w:val="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uerpo"/>
              <w:jc w:val="both"/>
            </w:pPr>
            <w:r>
              <w:rPr>
                <w:rStyle w:val="Ninguno"/>
                <w:rFonts w:ascii="Arial" w:hAnsi="Arial"/>
                <w:b w:val="1"/>
                <w:bCs w:val="1"/>
                <w:sz w:val="18"/>
                <w:szCs w:val="18"/>
                <w:rtl w:val="0"/>
                <w:lang w:val="es-ES_tradnl"/>
              </w:rPr>
              <w:t>Las siguientes preguntas se refieren a los sentimientos de las personas en el trabajo. Por favor, lea cuidadosamente cada pregunta y decida si se ha sentido de esta forma. Si nunca se ha sentido as</w:t>
            </w:r>
            <w:r>
              <w:rPr>
                <w:rStyle w:val="Ninguno"/>
                <w:rFonts w:ascii="Arial" w:hAnsi="Arial" w:hint="default"/>
                <w:b w:val="1"/>
                <w:bCs w:val="1"/>
                <w:sz w:val="18"/>
                <w:szCs w:val="18"/>
                <w:rtl w:val="0"/>
                <w:lang w:val="es-ES_tradnl"/>
              </w:rPr>
              <w:t xml:space="preserve">í </w:t>
            </w:r>
            <w:r>
              <w:rPr>
                <w:rStyle w:val="Ninguno"/>
                <w:rFonts w:ascii="Arial" w:hAnsi="Arial"/>
                <w:b w:val="1"/>
                <w:bCs w:val="1"/>
                <w:sz w:val="18"/>
                <w:szCs w:val="18"/>
                <w:rtl w:val="0"/>
                <w:lang w:val="es-ES_tradnl"/>
              </w:rPr>
              <w:t xml:space="preserve">conteste </w:t>
            </w:r>
            <w:r>
              <w:rPr>
                <w:rStyle w:val="Ninguno"/>
                <w:rFonts w:ascii="Arial" w:hAnsi="Arial" w:hint="default"/>
                <w:b w:val="1"/>
                <w:bCs w:val="1"/>
                <w:sz w:val="18"/>
                <w:szCs w:val="18"/>
                <w:rtl w:val="0"/>
                <w:lang w:val="es-ES_tradnl"/>
              </w:rPr>
              <w:t>‘</w:t>
            </w:r>
            <w:r>
              <w:rPr>
                <w:rStyle w:val="Ninguno"/>
                <w:rFonts w:ascii="Arial" w:hAnsi="Arial"/>
                <w:b w:val="1"/>
                <w:bCs w:val="1"/>
                <w:sz w:val="18"/>
                <w:szCs w:val="18"/>
                <w:rtl w:val="0"/>
                <w:lang w:val="es-ES_tradnl"/>
              </w:rPr>
              <w:t>0</w:t>
            </w:r>
            <w:r>
              <w:rPr>
                <w:rStyle w:val="Ninguno"/>
                <w:rFonts w:ascii="Arial" w:hAnsi="Arial" w:hint="default"/>
                <w:b w:val="1"/>
                <w:bCs w:val="1"/>
                <w:sz w:val="18"/>
                <w:szCs w:val="18"/>
                <w:rtl w:val="0"/>
                <w:lang w:val="es-ES_tradnl"/>
              </w:rPr>
              <w:t xml:space="preserve">’ </w:t>
            </w:r>
            <w:r>
              <w:rPr>
                <w:rStyle w:val="Ninguno"/>
                <w:rFonts w:ascii="Arial" w:hAnsi="Arial"/>
                <w:b w:val="1"/>
                <w:bCs w:val="1"/>
                <w:sz w:val="18"/>
                <w:szCs w:val="18"/>
                <w:rtl w:val="0"/>
                <w:lang w:val="es-ES_tradnl"/>
              </w:rPr>
              <w:t>(cero), y en caso contrario indique cu</w:t>
            </w:r>
            <w:r>
              <w:rPr>
                <w:rStyle w:val="Ninguno"/>
                <w:rFonts w:ascii="Arial" w:hAnsi="Arial" w:hint="default"/>
                <w:b w:val="1"/>
                <w:bCs w:val="1"/>
                <w:sz w:val="18"/>
                <w:szCs w:val="18"/>
                <w:rtl w:val="0"/>
                <w:lang w:val="es-ES_tradnl"/>
              </w:rPr>
              <w:t>á</w:t>
            </w:r>
            <w:r>
              <w:rPr>
                <w:rStyle w:val="Ninguno"/>
                <w:rFonts w:ascii="Arial" w:hAnsi="Arial"/>
                <w:b w:val="1"/>
                <w:bCs w:val="1"/>
                <w:sz w:val="18"/>
                <w:szCs w:val="18"/>
                <w:rtl w:val="0"/>
                <w:lang w:val="es-ES_tradnl"/>
              </w:rPr>
              <w:t>ntas veces se ha sentido as</w:t>
            </w:r>
            <w:r>
              <w:rPr>
                <w:rStyle w:val="Ninguno"/>
                <w:rFonts w:ascii="Arial" w:hAnsi="Arial" w:hint="default"/>
                <w:b w:val="1"/>
                <w:bCs w:val="1"/>
                <w:sz w:val="18"/>
                <w:szCs w:val="18"/>
                <w:rtl w:val="0"/>
                <w:lang w:val="es-ES_tradnl"/>
              </w:rPr>
              <w:t xml:space="preserve">í </w:t>
            </w:r>
            <w:r>
              <w:rPr>
                <w:rStyle w:val="Ninguno"/>
                <w:rFonts w:ascii="Arial" w:hAnsi="Arial"/>
                <w:b w:val="1"/>
                <w:bCs w:val="1"/>
                <w:sz w:val="18"/>
                <w:szCs w:val="18"/>
                <w:rtl w:val="0"/>
                <w:lang w:val="es-ES_tradnl"/>
              </w:rPr>
              <w:t>teniendo en cuenta el n</w:t>
            </w:r>
            <w:r>
              <w:rPr>
                <w:rStyle w:val="Ninguno"/>
                <w:rFonts w:ascii="Arial" w:hAnsi="Arial" w:hint="default"/>
                <w:b w:val="1"/>
                <w:bCs w:val="1"/>
                <w:sz w:val="18"/>
                <w:szCs w:val="18"/>
                <w:rtl w:val="0"/>
                <w:lang w:val="es-ES_tradnl"/>
              </w:rPr>
              <w:t>ú</w:t>
            </w:r>
            <w:r>
              <w:rPr>
                <w:rStyle w:val="Ninguno"/>
                <w:rFonts w:ascii="Arial" w:hAnsi="Arial"/>
                <w:b w:val="1"/>
                <w:bCs w:val="1"/>
                <w:sz w:val="18"/>
                <w:szCs w:val="18"/>
                <w:rtl w:val="0"/>
                <w:lang w:val="es-ES_tradnl"/>
              </w:rPr>
              <w:t xml:space="preserve">mero que aparece en la siguiente escala de respuesta (de 1 a 6). </w:t>
            </w:r>
          </w:p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2907"/>
            <w:vMerge w:val="restart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Nunca</w:t>
            </w:r>
          </w:p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Casi nunca</w:t>
            </w:r>
          </w:p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Algunas veces</w:t>
            </w:r>
          </w:p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Regularmente</w:t>
            </w:r>
          </w:p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Bastante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s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 xml:space="preserve"> veces</w:t>
            </w:r>
          </w:p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Casi siempre</w:t>
            </w:r>
          </w:p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Siempre</w:t>
            </w:r>
          </w:p>
        </w:tc>
      </w:tr>
      <w:tr>
        <w:tblPrEx>
          <w:shd w:val="clear" w:color="auto" w:fill="ced7e7"/>
        </w:tblPrEx>
        <w:trPr>
          <w:trHeight w:val="253" w:hRule="atLeast"/>
        </w:trPr>
        <w:tc>
          <w:tcPr>
            <w:tcW w:type="dxa" w:w="2907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</w:tcPr>
          <w:p/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0</w:t>
            </w:r>
          </w:p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1</w:t>
            </w:r>
          </w:p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2</w:t>
            </w:r>
          </w:p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3</w:t>
            </w:r>
          </w:p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4</w:t>
            </w:r>
          </w:p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5</w:t>
            </w:r>
          </w:p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6</w:t>
            </w:r>
          </w:p>
        </w:tc>
      </w:tr>
      <w:tr>
        <w:tblPrEx>
          <w:shd w:val="clear" w:color="auto" w:fill="ced7e7"/>
        </w:tblPrEx>
        <w:trPr>
          <w:trHeight w:val="814" w:hRule="atLeast"/>
        </w:trPr>
        <w:tc>
          <w:tcPr>
            <w:tcW w:type="dxa" w:w="2907"/>
            <w:vMerge w:val="continue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</w:tcPr>
          <w:p/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Ninguna vez</w:t>
            </w:r>
          </w:p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Pocas veces al a</w:t>
            </w:r>
            <w:r>
              <w:rPr>
                <w:rStyle w:val="Ninguno"/>
                <w:rFonts w:ascii="Arial" w:hAnsi="Arial" w:hint="default"/>
                <w:sz w:val="18"/>
                <w:szCs w:val="18"/>
                <w:rtl w:val="0"/>
                <w:lang w:val="es-ES_tradnl"/>
              </w:rPr>
              <w:t>ñ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o</w:t>
            </w:r>
          </w:p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Una vez al mes o menos</w:t>
            </w:r>
          </w:p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Pocas veces al mes</w:t>
            </w:r>
          </w:p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Una vez por semana</w:t>
            </w:r>
          </w:p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Pocas vece por semana</w:t>
            </w:r>
          </w:p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Todos los d</w:t>
            </w:r>
            <w:r>
              <w:rPr>
                <w:rStyle w:val="Ninguno"/>
                <w:rFonts w:ascii="Arial" w:hAnsi="Arial" w:hint="default"/>
                <w:sz w:val="18"/>
                <w:szCs w:val="18"/>
                <w:rtl w:val="0"/>
                <w:lang w:val="es-ES_tradnl"/>
              </w:rPr>
              <w:t>í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as</w:t>
            </w:r>
          </w:p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290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1. En mi trabajo me siento lleno de energ</w:t>
            </w:r>
            <w:r>
              <w:rPr>
                <w:rStyle w:val="Ninguno"/>
                <w:rFonts w:ascii="Arial" w:hAnsi="Arial" w:hint="default"/>
                <w:sz w:val="18"/>
                <w:szCs w:val="18"/>
                <w:rtl w:val="0"/>
                <w:lang w:val="es-ES_tradnl"/>
              </w:rPr>
              <w:t>í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a (VI1)*</w:t>
            </w:r>
          </w:p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290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2. Mi trabajo esta</w:t>
            </w:r>
            <w:r>
              <w:rPr>
                <w:rStyle w:val="Ninguno"/>
                <w:rFonts w:ascii="Arial" w:hAnsi="Arial" w:hint="default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 xml:space="preserve">́ 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lleno de significado y propo</w:t>
            </w:r>
            <w:r>
              <w:rPr>
                <w:rStyle w:val="Ninguno"/>
                <w:rFonts w:ascii="Arial" w:hAnsi="Arial" w:hint="default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́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sito (DE1)</w:t>
            </w:r>
          </w:p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290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3. El tiempo vuela cuando estoy trabajando (AB1)</w:t>
            </w:r>
          </w:p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290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4. Soy fuerte y vigoroso en mi trabajo (VI2)*</w:t>
            </w:r>
          </w:p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290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5. Estoy entusiasmado con mi trabajo (DE2)*</w:t>
            </w:r>
          </w:p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614" w:hRule="atLeast"/>
        </w:trPr>
        <w:tc>
          <w:tcPr>
            <w:tcW w:type="dxa" w:w="290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6. Cuando estoy trabajando olvido todo lo que pasa alrededor de mi</w:t>
            </w:r>
            <w:r>
              <w:rPr>
                <w:rStyle w:val="Ninguno"/>
                <w:rFonts w:ascii="Arial" w:hAnsi="Arial" w:hint="default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 xml:space="preserve">́ 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(AB2)</w:t>
            </w:r>
          </w:p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14" w:hRule="atLeast"/>
        </w:trPr>
        <w:tc>
          <w:tcPr>
            <w:tcW w:type="dxa" w:w="290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7. Mi trabajo me inspira (DE3)*</w:t>
            </w:r>
          </w:p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614" w:hRule="atLeast"/>
        </w:trPr>
        <w:tc>
          <w:tcPr>
            <w:tcW w:type="dxa" w:w="290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8. Cuando me levanto por las man</w:t>
            </w:r>
            <w:r>
              <w:rPr>
                <w:rStyle w:val="Ninguno"/>
                <w:rFonts w:ascii="Arial" w:hAnsi="Arial" w:hint="default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̃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anas tengo ganas de ir a trabajar (VI3)*</w:t>
            </w:r>
          </w:p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290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9. Soy feliz cuando estoy absorto en mi trabajo (AB3)*</w:t>
            </w:r>
          </w:p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290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10. Estoy orgulloso del trabajo que hago (DE4)*</w:t>
            </w:r>
          </w:p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290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11. Estoy inmerso en mi trabajo (AB4)*</w:t>
            </w:r>
          </w:p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614" w:hRule="atLeast"/>
        </w:trPr>
        <w:tc>
          <w:tcPr>
            <w:tcW w:type="dxa" w:w="290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12. Puedo continuar trabajando durante largos peri</w:t>
            </w:r>
            <w:r>
              <w:rPr>
                <w:rStyle w:val="Ninguno"/>
                <w:rFonts w:ascii="Arial" w:hAnsi="Arial" w:hint="default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́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odos de tiempo (VI4)</w:t>
            </w:r>
          </w:p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14" w:hRule="atLeast"/>
        </w:trPr>
        <w:tc>
          <w:tcPr>
            <w:tcW w:type="dxa" w:w="290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13. Mi trabajo es retador (DE5)</w:t>
            </w:r>
          </w:p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290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 xml:space="preserve">14. Me </w:t>
            </w:r>
            <w:r>
              <w:rPr>
                <w:rStyle w:val="Ninguno"/>
                <w:rFonts w:ascii="Arial" w:hAnsi="Arial" w:hint="default"/>
                <w:sz w:val="18"/>
                <w:szCs w:val="18"/>
                <w:rtl w:val="0"/>
                <w:lang w:val="es-ES_tradnl"/>
              </w:rPr>
              <w:t>“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dejo llevar</w:t>
            </w:r>
            <w:r>
              <w:rPr>
                <w:rStyle w:val="Ninguno"/>
                <w:rFonts w:ascii="Arial" w:hAnsi="Arial" w:hint="default"/>
                <w:sz w:val="18"/>
                <w:szCs w:val="18"/>
                <w:rtl w:val="0"/>
                <w:lang w:val="es-ES_tradnl"/>
              </w:rPr>
              <w:t xml:space="preserve">” 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por mi trabajo (AB5)*</w:t>
            </w:r>
          </w:p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290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  <w14:textOutline w14:w="12700" w14:cap="flat">
                  <w14:noFill/>
                  <w14:miter w14:lim="400000"/>
                </w14:textOutline>
              </w:rPr>
              <w:t>15. Soy muy persistente en mi trabajo (VI5)</w:t>
            </w:r>
          </w:p>
        </w:tc>
        <w:tc>
          <w:tcPr>
            <w:tcW w:type="dxa" w:w="97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9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0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8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73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</w:tbl>
    <w:p>
      <w:pPr>
        <w:pStyle w:val="Cuerpo"/>
        <w:rPr>
          <w:b w:val="1"/>
          <w:bCs w:val="1"/>
        </w:rPr>
      </w:pPr>
    </w:p>
    <w:p>
      <w:pPr>
        <w:pStyle w:val="Cuerpo"/>
        <w:rPr>
          <w:b w:val="1"/>
          <w:bCs w:val="1"/>
        </w:rPr>
      </w:pPr>
    </w:p>
    <w:p>
      <w:pPr>
        <w:pStyle w:val="Cuerpo"/>
        <w:rPr>
          <w:b w:val="1"/>
          <w:bCs w:val="1"/>
        </w:rPr>
      </w:pPr>
    </w:p>
    <w:p>
      <w:pPr>
        <w:pStyle w:val="Cuerpo"/>
        <w:rPr>
          <w:b w:val="1"/>
          <w:bCs w:val="1"/>
        </w:rPr>
      </w:pPr>
      <w:r>
        <w:rPr>
          <w:b w:val="1"/>
          <w:bCs w:val="1"/>
          <w:rtl w:val="0"/>
          <w:lang w:val="es-ES_tradnl"/>
        </w:rPr>
        <w:t>Anexo 2. Escala de Estr</w:t>
      </w:r>
      <w:r>
        <w:rPr>
          <w:b w:val="1"/>
          <w:bCs w:val="1"/>
          <w:rtl w:val="0"/>
          <w:lang w:val="es-ES_tradnl"/>
        </w:rPr>
        <w:t>é</w:t>
      </w:r>
      <w:r>
        <w:rPr>
          <w:b w:val="1"/>
          <w:bCs w:val="1"/>
          <w:rtl w:val="0"/>
          <w:lang w:val="es-ES_tradnl"/>
        </w:rPr>
        <w:t>s Percibido (PSS)</w:t>
      </w: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808"/>
        <w:gridCol w:w="908"/>
        <w:gridCol w:w="908"/>
        <w:gridCol w:w="908"/>
        <w:gridCol w:w="909"/>
        <w:gridCol w:w="919"/>
      </w:tblGrid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9360"/>
            <w:gridSpan w:val="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jc w:val="both"/>
            </w:pP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 xml:space="preserve">Las preguntas en esta escala hacen referencia a sus sentimientos y pensamientos durante el </w:t>
            </w:r>
            <w:r>
              <w:rPr>
                <w:rStyle w:val="Ninguno"/>
                <w:rFonts w:ascii="Arial" w:hAnsi="Arial" w:hint="default"/>
                <w:b w:val="1"/>
                <w:bCs w:val="1"/>
                <w:sz w:val="18"/>
                <w:szCs w:val="18"/>
                <w:rtl w:val="0"/>
                <w:lang w:val="es-ES_tradnl"/>
              </w:rPr>
              <w:t>ú</w:t>
            </w:r>
            <w:r>
              <w:rPr>
                <w:rStyle w:val="Ninguno"/>
                <w:rFonts w:ascii="Arial" w:hAnsi="Arial"/>
                <w:b w:val="1"/>
                <w:bCs w:val="1"/>
                <w:sz w:val="18"/>
                <w:szCs w:val="18"/>
                <w:rtl w:val="0"/>
                <w:lang w:val="es-ES_tradnl"/>
              </w:rPr>
              <w:t>ltimo mes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 xml:space="preserve">. En cada caso, por favor indique con una </w:t>
            </w:r>
            <w:r>
              <w:rPr>
                <w:rStyle w:val="Ninguno"/>
                <w:rFonts w:ascii="Arial" w:hAnsi="Arial" w:hint="default"/>
                <w:sz w:val="18"/>
                <w:szCs w:val="18"/>
                <w:rtl w:val="0"/>
                <w:lang w:val="es-ES_tradnl"/>
              </w:rPr>
              <w:t>“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X</w:t>
            </w:r>
            <w:r>
              <w:rPr>
                <w:rStyle w:val="Ninguno"/>
                <w:rFonts w:ascii="Arial" w:hAnsi="Arial" w:hint="default"/>
                <w:sz w:val="18"/>
                <w:szCs w:val="18"/>
                <w:rtl w:val="0"/>
                <w:lang w:val="es-ES_tradnl"/>
              </w:rPr>
              <w:t xml:space="preserve">” 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c</w:t>
            </w:r>
            <w:r>
              <w:rPr>
                <w:rStyle w:val="Ninguno"/>
                <w:rFonts w:ascii="Arial" w:hAnsi="Arial" w:hint="default"/>
                <w:sz w:val="18"/>
                <w:szCs w:val="18"/>
                <w:rtl w:val="0"/>
                <w:lang w:val="es-ES_tradnl"/>
              </w:rPr>
              <w:t>ó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mo usted se ha sentido o ha pensado en cada situaci</w:t>
            </w:r>
            <w:r>
              <w:rPr>
                <w:rStyle w:val="Ninguno"/>
                <w:rFonts w:ascii="Arial" w:hAnsi="Arial" w:hint="default"/>
                <w:sz w:val="18"/>
                <w:szCs w:val="18"/>
                <w:rtl w:val="0"/>
                <w:lang w:val="es-ES_tradnl"/>
              </w:rPr>
              <w:t>ó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n.</w:t>
            </w:r>
          </w:p>
        </w:tc>
      </w:tr>
      <w:tr>
        <w:tblPrEx>
          <w:shd w:val="clear" w:color="auto" w:fill="ced7e7"/>
        </w:tblPrEx>
        <w:trPr>
          <w:trHeight w:val="614" w:hRule="atLeast"/>
        </w:trPr>
        <w:tc>
          <w:tcPr>
            <w:tcW w:type="dxa" w:w="48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1"/>
                <w:sz w:val="18"/>
                <w:szCs w:val="18"/>
                <w:rtl w:val="0"/>
                <w:lang w:val="es-ES_tradnl"/>
              </w:rPr>
              <w:t>Nunca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1"/>
                <w:sz w:val="18"/>
                <w:szCs w:val="18"/>
                <w:rtl w:val="0"/>
                <w:lang w:val="es-ES_tradnl"/>
              </w:rPr>
              <w:t>Casi nunca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1"/>
                <w:sz w:val="18"/>
                <w:szCs w:val="18"/>
                <w:rtl w:val="0"/>
                <w:lang w:val="es-ES_tradnl"/>
              </w:rPr>
              <w:t>De vez en cuando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1"/>
                <w:sz w:val="18"/>
                <w:szCs w:val="18"/>
                <w:rtl w:val="0"/>
                <w:lang w:val="es-ES_tradnl"/>
              </w:rPr>
              <w:t>A menudo</w:t>
            </w:r>
          </w:p>
        </w:tc>
        <w:tc>
          <w:tcPr>
            <w:tcW w:type="dxa" w:w="91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1"/>
                <w:sz w:val="18"/>
                <w:szCs w:val="18"/>
                <w:rtl w:val="0"/>
                <w:lang w:val="es-ES_tradnl"/>
              </w:rPr>
              <w:t>Muy a menudo</w:t>
            </w:r>
          </w:p>
        </w:tc>
      </w:tr>
      <w:tr>
        <w:tblPrEx>
          <w:shd w:val="clear" w:color="auto" w:fill="ced7e7"/>
        </w:tblPrEx>
        <w:trPr>
          <w:trHeight w:val="215" w:hRule="atLeast"/>
        </w:trPr>
        <w:tc>
          <w:tcPr>
            <w:tcW w:type="dxa" w:w="48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2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3</w:t>
            </w:r>
          </w:p>
        </w:tc>
        <w:tc>
          <w:tcPr>
            <w:tcW w:type="dxa" w:w="91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4</w:t>
            </w:r>
          </w:p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48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1. En el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ú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ltimo mes,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¿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con qu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 xml:space="preserve">é 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frecuencia ha estado afectado por algo que ha ocurrido inesperadamente?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48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2. En el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ú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ltimo mes,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¿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con qu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 xml:space="preserve">é 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frecuencia se ha sentido incapaz de controlar las cosas importantes en su vida?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48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3. En el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ú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ltimo mes,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¿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con qu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 xml:space="preserve">é 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frecuencia se ha sentido nervioso o estresado?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48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4. En el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ú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ltimo mes,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¿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con qu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 xml:space="preserve">é 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frecuencia ha manejado con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é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xito los peque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ñ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os problemas irritantes de la vida?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14" w:hRule="atLeast"/>
        </w:trPr>
        <w:tc>
          <w:tcPr>
            <w:tcW w:type="dxa" w:w="48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5. En el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ú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ltimo mes,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¿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con qu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 xml:space="preserve">é 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frecuencia ha sentido que ha afrontado efectivamente los cambios importantes que han estado ocurriendo en su vida?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14" w:hRule="atLeast"/>
        </w:trPr>
        <w:tc>
          <w:tcPr>
            <w:tcW w:type="dxa" w:w="48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6. En el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ú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ltimo mes,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¿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con qu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 xml:space="preserve">é 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frecuencia ha estado seguro sobre su capacidad para manejar sus problemas personales?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48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7. En el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ú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ltimo mes,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¿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con qu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 xml:space="preserve">é 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frecuencia ha sentido que las cosas le van bien?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48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8. En el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ú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ltimo mes,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¿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con qu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 xml:space="preserve">é 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frecuencia ha sentido que no pod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í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a afrontar todas las cosas que ten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í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a que hacer?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48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9. En el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ú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ltimo mes,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¿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con qu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 xml:space="preserve">é 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frecuencia ha podido controlar las dificultades de su vida?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48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10. 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 xml:space="preserve">En el ultimo mes, </w:t>
            </w:r>
            <w:r>
              <w:rPr>
                <w:rStyle w:val="Ninguno"/>
                <w:rFonts w:ascii="Arial" w:hAnsi="Arial" w:hint="default"/>
                <w:sz w:val="18"/>
                <w:szCs w:val="18"/>
                <w:rtl w:val="0"/>
                <w:lang w:val="es-ES_tradnl"/>
              </w:rPr>
              <w:t>¿</w:t>
            </w:r>
            <w:r>
              <w:rPr>
                <w:rStyle w:val="Ninguno"/>
                <w:rFonts w:ascii="Arial" w:hAnsi="Arial"/>
                <w:sz w:val="18"/>
                <w:szCs w:val="18"/>
                <w:rtl w:val="0"/>
                <w:lang w:val="es-ES_tradnl"/>
              </w:rPr>
              <w:t>con que frecuencia se ha sentido que tenia todo bajo control?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14" w:hRule="atLeast"/>
        </w:trPr>
        <w:tc>
          <w:tcPr>
            <w:tcW w:type="dxa" w:w="48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11. En el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ú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ltimo mes,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¿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con qu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 xml:space="preserve">é 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frecuencia ha estado enfadado porque  las cosas que le han ocurrido estaban fuera de su control?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14" w:hRule="atLeast"/>
        </w:trPr>
        <w:tc>
          <w:tcPr>
            <w:tcW w:type="dxa" w:w="48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12. En el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ú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ltimo mes,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¿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con qu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 xml:space="preserve">é 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frecuencia has pensado sobre las cosas que no has terminado [pendientes de hacer]?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14" w:hRule="atLeast"/>
        </w:trPr>
        <w:tc>
          <w:tcPr>
            <w:tcW w:type="dxa" w:w="48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13. En el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ú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ltimo mes,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¿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con qu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 xml:space="preserve">é 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frecuencia ha podido controlar la forma  de  pasar  el tiempo?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14" w:hRule="atLeast"/>
        </w:trPr>
        <w:tc>
          <w:tcPr>
            <w:tcW w:type="dxa" w:w="48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</w:pP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14. En el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ú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 xml:space="preserve">ltimo mes, 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>¿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con qu</w:t>
            </w:r>
            <w:r>
              <w:rPr>
                <w:rStyle w:val="Ninguno"/>
                <w:rFonts w:ascii="Arial" w:hAnsi="Arial" w:hint="default"/>
                <w:spacing w:val="-2"/>
                <w:sz w:val="18"/>
                <w:szCs w:val="18"/>
                <w:rtl w:val="0"/>
                <w:lang w:val="es-ES_tradnl"/>
              </w:rPr>
              <w:t xml:space="preserve">é </w:t>
            </w:r>
            <w:r>
              <w:rPr>
                <w:rStyle w:val="Ninguno"/>
                <w:rFonts w:ascii="Arial" w:hAnsi="Arial"/>
                <w:spacing w:val="-2"/>
                <w:sz w:val="18"/>
                <w:szCs w:val="18"/>
                <w:rtl w:val="0"/>
                <w:lang w:val="es-ES_tradnl"/>
              </w:rPr>
              <w:t>frecuencia ha sentido que las dificultades se acumulan tanto que no puede superarlas?</w:t>
            </w:r>
          </w:p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Cuerpo"/>
      </w:pPr>
    </w:p>
    <w:sectPr>
      <w:headerReference w:type="default" r:id="rId4"/>
      <w:footerReference w:type="default" r:id="rId5"/>
      <w:pgSz w:w="12240" w:h="15840" w:orient="portrait"/>
      <w:pgMar w:top="108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Ninguno">
    <w:name w:val="Ninguno"/>
    <w:rPr>
      <w:lang w:val="es-ES_tradn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