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9AAD7" w14:textId="0AD3DE47" w:rsidR="00FE1914" w:rsidRDefault="00FE1914" w:rsidP="00FE191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material</w:t>
      </w:r>
    </w:p>
    <w:p w14:paraId="56BBC2C9" w14:textId="77777777" w:rsidR="00FE1914" w:rsidRDefault="00FE1914" w:rsidP="00FE1914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C2C7A33" w14:textId="34124E55" w:rsidR="00FE1914" w:rsidRPr="00C4575B" w:rsidRDefault="00FE1914" w:rsidP="00FE191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S1.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Functional traits mean value per species. </w:t>
      </w:r>
      <w:r w:rsidRPr="00CB085B">
        <w:rPr>
          <w:rFonts w:ascii="Times New Roman" w:eastAsia="Times New Roman" w:hAnsi="Times New Roman" w:cs="Times New Roman"/>
          <w:sz w:val="24"/>
          <w:szCs w:val="24"/>
          <w:lang w:val="en-US"/>
        </w:rPr>
        <w:t>Species abbreviations</w:t>
      </w:r>
      <w:r w:rsidRPr="00C457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C4575B">
        <w:rPr>
          <w:rFonts w:ascii="Times New Roman" w:eastAsia="Times New Roman" w:hAnsi="Times New Roman" w:cs="Times New Roman"/>
          <w:sz w:val="24"/>
          <w:szCs w:val="24"/>
          <w:lang w:val="en-US"/>
        </w:rPr>
        <w:t>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Adenostoma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fasciculatum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r w:rsidRPr="00CB085B">
        <w:rPr>
          <w:rFonts w:ascii="Times New Roman" w:eastAsia="Times New Roman" w:hAnsi="Times New Roman" w:cs="Times New Roman"/>
          <w:sz w:val="24"/>
          <w:szCs w:val="24"/>
          <w:lang w:val="en-US"/>
        </w:rPr>
        <w:t>Cd: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Cneoridium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dumosum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Ef</w:t>
      </w:r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Eriogonum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fasciculatum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Fp</w:t>
      </w:r>
      <w:proofErr w:type="spellEnd"/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Fraxinus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parryi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Ml</w:t>
      </w:r>
      <w:proofErr w:type="spellEnd"/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Malosma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laurina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Oo</w:t>
      </w:r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Ornithostaphylos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oppositifolia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r w:rsidRPr="00C4575B">
        <w:rPr>
          <w:rFonts w:ascii="Times New Roman" w:eastAsia="Times New Roman" w:hAnsi="Times New Roman" w:cs="Times New Roman"/>
          <w:sz w:val="24"/>
          <w:szCs w:val="24"/>
          <w:lang w:val="en-US"/>
        </w:rPr>
        <w:t>Sa: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Salvia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apiana</w:t>
      </w:r>
      <w:proofErr w:type="spellEnd"/>
      <w:r w:rsidRPr="00C457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Rc</w:t>
      </w:r>
      <w:proofErr w:type="spellEnd"/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Rhamnus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crocea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Xb</w:t>
      </w:r>
      <w:proofErr w:type="spellEnd"/>
      <w:r w:rsidRPr="00FB2849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Xylococcus</w:t>
      </w:r>
      <w:proofErr w:type="spellEnd"/>
      <w:r w:rsidRPr="00C4575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bicolor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Trait abbreviations: biomass: above-ground biomass (dry mass g / m</w:t>
      </w:r>
      <w:r w:rsidRPr="00C4575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phenology (unitless), stem growth (cm), NDVI: Normalized difference vegetation index (-1 to 1, unitless), PRI: </w:t>
      </w:r>
      <w:r w:rsidRPr="0076581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Photochemical Reflectance Index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(-1 to 1, unitless), WBI: Water based Index (-1 to 1, unitless), Cover: canopy cover per m</w:t>
      </w:r>
      <w:r w:rsidRPr="00FB284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92694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%,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Basal_stem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: Basal stem diameter (mm), H: plant height (m), LA: leaf area (cm</w:t>
      </w:r>
      <w:r w:rsidRPr="00C4575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), Lth: Leaf thickness (mm), Lden: Leaf density (g/cm</w:t>
      </w:r>
      <w:r w:rsidRPr="00C4575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), LMA: Leaf dry mass per unit area (g / cm</w:t>
      </w:r>
      <w:r w:rsidRPr="00C4575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LDMC: Leaf dry mass content (%). ND =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Non-determined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5158E6EB" w14:textId="77777777" w:rsidR="00FE1914" w:rsidRPr="00C4575B" w:rsidRDefault="00FE1914" w:rsidP="00FE191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566"/>
        <w:gridCol w:w="666"/>
        <w:gridCol w:w="666"/>
        <w:gridCol w:w="666"/>
        <w:gridCol w:w="666"/>
        <w:gridCol w:w="666"/>
        <w:gridCol w:w="566"/>
        <w:gridCol w:w="666"/>
        <w:gridCol w:w="666"/>
        <w:gridCol w:w="666"/>
        <w:gridCol w:w="666"/>
        <w:gridCol w:w="666"/>
        <w:gridCol w:w="666"/>
        <w:gridCol w:w="666"/>
        <w:gridCol w:w="566"/>
        <w:gridCol w:w="666"/>
        <w:gridCol w:w="666"/>
        <w:gridCol w:w="666"/>
      </w:tblGrid>
      <w:tr w:rsidR="00FE1914" w:rsidRPr="00CF5C46" w14:paraId="10527C18" w14:textId="77777777" w:rsidTr="00EF3CCC"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A9FB0E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B520DC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Af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5E70A78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B89778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BA8EDF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707AFE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F498F8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E9D50A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Fp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42D4DAC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909A25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Ml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A4C761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981B8C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Oo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9B1472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6C24F2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Sa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D20EFD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095C6C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Rc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CF82D25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7E89E4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Xb</w:t>
            </w:r>
            <w:proofErr w:type="spellEnd"/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20D390D" w14:textId="77777777" w:rsidR="00FE1914" w:rsidRPr="00C4575B" w:rsidRDefault="00FE1914" w:rsidP="00EF3CC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</w:t>
            </w:r>
          </w:p>
        </w:tc>
      </w:tr>
      <w:tr w:rsidR="00FE1914" w:rsidRPr="00CF5C46" w14:paraId="16B5931B" w14:textId="77777777" w:rsidTr="00EF3CCC"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76F6C6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Biomass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89F64EC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EF649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BF39B5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9A9327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40BE40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37EED6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7D238B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6D7C94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F51BD7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DDCD0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10E6C3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5B47F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E38B9F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570068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5B7A35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01235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3B5439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BEF4EF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ND</w:t>
            </w:r>
          </w:p>
        </w:tc>
      </w:tr>
      <w:tr w:rsidR="00FE1914" w:rsidRPr="00CF5C46" w14:paraId="2F3F1BBA" w14:textId="77777777" w:rsidTr="00EF3CCC">
        <w:tc>
          <w:tcPr>
            <w:tcW w:w="0" w:type="auto"/>
            <w:vAlign w:val="bottom"/>
          </w:tcPr>
          <w:p w14:paraId="4ED934D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Phenology</w:t>
            </w:r>
          </w:p>
        </w:tc>
        <w:tc>
          <w:tcPr>
            <w:tcW w:w="0" w:type="auto"/>
            <w:vAlign w:val="bottom"/>
          </w:tcPr>
          <w:p w14:paraId="7DCC371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1E6ABFF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bottom"/>
          </w:tcPr>
          <w:p w14:paraId="0053CA7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298A04C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2EE5205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0" w:type="auto"/>
          </w:tcPr>
          <w:p w14:paraId="271611E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  <w:vAlign w:val="bottom"/>
          </w:tcPr>
          <w:p w14:paraId="14BAA20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56E64307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0" w:type="auto"/>
            <w:vAlign w:val="bottom"/>
          </w:tcPr>
          <w:p w14:paraId="5AA639A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35FDF0B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  <w:vAlign w:val="bottom"/>
          </w:tcPr>
          <w:p w14:paraId="6A096A4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063F546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4694C94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54F9AF6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0" w:type="auto"/>
            <w:vAlign w:val="bottom"/>
          </w:tcPr>
          <w:p w14:paraId="09CB1F1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5074AE4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274F2D2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23848DC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FE1914" w:rsidRPr="00CF5C46" w14:paraId="62E06687" w14:textId="77777777" w:rsidTr="00EF3CCC">
        <w:tc>
          <w:tcPr>
            <w:tcW w:w="0" w:type="auto"/>
            <w:vAlign w:val="bottom"/>
          </w:tcPr>
          <w:p w14:paraId="231776A7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Growth</w:t>
            </w:r>
          </w:p>
        </w:tc>
        <w:tc>
          <w:tcPr>
            <w:tcW w:w="0" w:type="auto"/>
            <w:vAlign w:val="bottom"/>
          </w:tcPr>
          <w:p w14:paraId="562FB477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7F2B243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bottom"/>
          </w:tcPr>
          <w:p w14:paraId="3519AD9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3525890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bottom"/>
          </w:tcPr>
          <w:p w14:paraId="7C07494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3E922FC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bottom"/>
          </w:tcPr>
          <w:p w14:paraId="093FFE8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0" w:type="auto"/>
          </w:tcPr>
          <w:p w14:paraId="77141F9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  <w:vAlign w:val="bottom"/>
          </w:tcPr>
          <w:p w14:paraId="5A0DA81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0" w:type="auto"/>
          </w:tcPr>
          <w:p w14:paraId="58F592E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bottom"/>
          </w:tcPr>
          <w:p w14:paraId="6010A17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7910643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0.4</w:t>
            </w:r>
          </w:p>
        </w:tc>
        <w:tc>
          <w:tcPr>
            <w:tcW w:w="0" w:type="auto"/>
          </w:tcPr>
          <w:p w14:paraId="04E1A57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2.07</w:t>
            </w:r>
          </w:p>
        </w:tc>
        <w:tc>
          <w:tcPr>
            <w:tcW w:w="0" w:type="auto"/>
          </w:tcPr>
          <w:p w14:paraId="5F94A58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0" w:type="auto"/>
            <w:vAlign w:val="bottom"/>
          </w:tcPr>
          <w:p w14:paraId="649E54A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292352A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  <w:vAlign w:val="bottom"/>
          </w:tcPr>
          <w:p w14:paraId="4B25C5E7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0325F97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FE1914" w:rsidRPr="00CF5C46" w14:paraId="1000362D" w14:textId="77777777" w:rsidTr="00EF3CCC">
        <w:tc>
          <w:tcPr>
            <w:tcW w:w="0" w:type="auto"/>
            <w:vAlign w:val="bottom"/>
          </w:tcPr>
          <w:p w14:paraId="55CA458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NDVI</w:t>
            </w:r>
          </w:p>
        </w:tc>
        <w:tc>
          <w:tcPr>
            <w:tcW w:w="0" w:type="auto"/>
            <w:vAlign w:val="bottom"/>
          </w:tcPr>
          <w:p w14:paraId="4BD92507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646E5C1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  <w:vAlign w:val="bottom"/>
          </w:tcPr>
          <w:p w14:paraId="78D0341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666C91E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  <w:vAlign w:val="bottom"/>
          </w:tcPr>
          <w:p w14:paraId="6E273D4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726713F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777549FC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69A43A5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  <w:vAlign w:val="bottom"/>
          </w:tcPr>
          <w:p w14:paraId="5C5FD85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63FAE07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2A82EA5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7B63BCC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3C4EF816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3C90485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063353F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7A2842C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bottom"/>
          </w:tcPr>
          <w:p w14:paraId="7597B52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580D444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FE1914" w:rsidRPr="00CF5C46" w14:paraId="635A4EF6" w14:textId="77777777" w:rsidTr="00EF3CCC">
        <w:tc>
          <w:tcPr>
            <w:tcW w:w="0" w:type="auto"/>
            <w:vAlign w:val="bottom"/>
          </w:tcPr>
          <w:p w14:paraId="732B178A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PRI</w:t>
            </w:r>
          </w:p>
        </w:tc>
        <w:tc>
          <w:tcPr>
            <w:tcW w:w="0" w:type="auto"/>
            <w:vAlign w:val="bottom"/>
          </w:tcPr>
          <w:p w14:paraId="5732F60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59145B5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7D01877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3EB72FD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14B3CAF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507F0B0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34D5D69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0A9645A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41FB1FF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0" w:type="auto"/>
          </w:tcPr>
          <w:p w14:paraId="5A0609B7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34AF9A2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4FB9C0D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2428609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0" w:type="auto"/>
          </w:tcPr>
          <w:p w14:paraId="3C0F0C5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bottom"/>
          </w:tcPr>
          <w:p w14:paraId="28599DB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1103E766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0" w:type="auto"/>
            <w:vAlign w:val="bottom"/>
          </w:tcPr>
          <w:p w14:paraId="5DD0E1D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3174A7E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FE1914" w:rsidRPr="00CF5C46" w14:paraId="184D38E7" w14:textId="77777777" w:rsidTr="00EF3CCC">
        <w:tc>
          <w:tcPr>
            <w:tcW w:w="0" w:type="auto"/>
            <w:vAlign w:val="bottom"/>
          </w:tcPr>
          <w:p w14:paraId="1A9431D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WBI</w:t>
            </w:r>
          </w:p>
        </w:tc>
        <w:tc>
          <w:tcPr>
            <w:tcW w:w="0" w:type="auto"/>
            <w:vAlign w:val="bottom"/>
          </w:tcPr>
          <w:p w14:paraId="42491CB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09DE5106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30D718CA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46DECD6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6C7AE85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422F6DF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  <w:vAlign w:val="bottom"/>
          </w:tcPr>
          <w:p w14:paraId="3099ED4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1C317DA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bottom"/>
          </w:tcPr>
          <w:p w14:paraId="31ADA7D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6E0BA8F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0" w:type="auto"/>
            <w:vAlign w:val="bottom"/>
          </w:tcPr>
          <w:p w14:paraId="505E9DE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58DC25A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0" w:type="auto"/>
          </w:tcPr>
          <w:p w14:paraId="109D016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724BE42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0" w:type="auto"/>
            <w:vAlign w:val="bottom"/>
          </w:tcPr>
          <w:p w14:paraId="647C58D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11687A6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702BD25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5C327F5F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FE1914" w:rsidRPr="00CF5C46" w14:paraId="6F667337" w14:textId="77777777" w:rsidTr="00EF3CCC">
        <w:tc>
          <w:tcPr>
            <w:tcW w:w="0" w:type="auto"/>
            <w:vAlign w:val="bottom"/>
          </w:tcPr>
          <w:p w14:paraId="658CC42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Cover</w:t>
            </w:r>
          </w:p>
        </w:tc>
        <w:tc>
          <w:tcPr>
            <w:tcW w:w="0" w:type="auto"/>
            <w:vAlign w:val="bottom"/>
          </w:tcPr>
          <w:p w14:paraId="644D8B3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0" w:type="auto"/>
          </w:tcPr>
          <w:p w14:paraId="0DE1C92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0" w:type="auto"/>
            <w:vAlign w:val="bottom"/>
          </w:tcPr>
          <w:p w14:paraId="29EE4AF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35BE93E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0" w:type="auto"/>
            <w:vAlign w:val="bottom"/>
          </w:tcPr>
          <w:p w14:paraId="6B3C411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5.35</w:t>
            </w:r>
          </w:p>
        </w:tc>
        <w:tc>
          <w:tcPr>
            <w:tcW w:w="0" w:type="auto"/>
          </w:tcPr>
          <w:p w14:paraId="019A9A4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  <w:vAlign w:val="bottom"/>
          </w:tcPr>
          <w:p w14:paraId="231C636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0" w:type="auto"/>
          </w:tcPr>
          <w:p w14:paraId="131DBA8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0" w:type="auto"/>
            <w:vAlign w:val="bottom"/>
          </w:tcPr>
          <w:p w14:paraId="768907F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0204A00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0" w:type="auto"/>
            <w:vAlign w:val="bottom"/>
          </w:tcPr>
          <w:p w14:paraId="067B513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0" w:type="auto"/>
          </w:tcPr>
          <w:p w14:paraId="43E727F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0" w:type="auto"/>
          </w:tcPr>
          <w:p w14:paraId="15F5D53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0" w:type="auto"/>
          </w:tcPr>
          <w:p w14:paraId="13007D8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  <w:vAlign w:val="bottom"/>
          </w:tcPr>
          <w:p w14:paraId="14DBD3B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0" w:type="auto"/>
          </w:tcPr>
          <w:p w14:paraId="50561E7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14:paraId="12DBDFA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0" w:type="auto"/>
          </w:tcPr>
          <w:p w14:paraId="181EC48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</w:tr>
      <w:tr w:rsidR="00FE1914" w:rsidRPr="00CF5C46" w14:paraId="70E8DFB4" w14:textId="77777777" w:rsidTr="00EF3CCC">
        <w:tc>
          <w:tcPr>
            <w:tcW w:w="0" w:type="auto"/>
            <w:vAlign w:val="bottom"/>
          </w:tcPr>
          <w:p w14:paraId="485EEEB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Basal_stem</w:t>
            </w:r>
          </w:p>
        </w:tc>
        <w:tc>
          <w:tcPr>
            <w:tcW w:w="0" w:type="auto"/>
            <w:vAlign w:val="bottom"/>
          </w:tcPr>
          <w:p w14:paraId="7CF8549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0" w:type="auto"/>
          </w:tcPr>
          <w:p w14:paraId="5DD31A7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06AA7ABC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60.3</w:t>
            </w:r>
          </w:p>
        </w:tc>
        <w:tc>
          <w:tcPr>
            <w:tcW w:w="0" w:type="auto"/>
          </w:tcPr>
          <w:p w14:paraId="5533205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256B88B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29696ED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4CCCE53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0" w:type="auto"/>
          </w:tcPr>
          <w:p w14:paraId="6B82965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0BCF8C1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0" w:type="auto"/>
          </w:tcPr>
          <w:p w14:paraId="343EE0A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6B3DD96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0" w:type="auto"/>
          </w:tcPr>
          <w:p w14:paraId="3ECB64F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</w:tcPr>
          <w:p w14:paraId="1BEC67D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</w:tcPr>
          <w:p w14:paraId="57595BD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1A25C0D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</w:t>
            </w:r>
          </w:p>
        </w:tc>
        <w:tc>
          <w:tcPr>
            <w:tcW w:w="0" w:type="auto"/>
          </w:tcPr>
          <w:p w14:paraId="3563E19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53D2C78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0" w:type="auto"/>
          </w:tcPr>
          <w:p w14:paraId="583E8107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</w:tr>
      <w:tr w:rsidR="00FE1914" w:rsidRPr="00CF5C46" w14:paraId="440F9681" w14:textId="77777777" w:rsidTr="00EF3CCC">
        <w:tc>
          <w:tcPr>
            <w:tcW w:w="0" w:type="auto"/>
            <w:vAlign w:val="bottom"/>
          </w:tcPr>
          <w:p w14:paraId="30DAE76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0" w:type="auto"/>
            <w:vAlign w:val="bottom"/>
          </w:tcPr>
          <w:p w14:paraId="58EBA97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0" w:type="auto"/>
          </w:tcPr>
          <w:p w14:paraId="63D2092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0" w:type="auto"/>
            <w:vAlign w:val="bottom"/>
          </w:tcPr>
          <w:p w14:paraId="0BB6413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</w:tcPr>
          <w:p w14:paraId="69EF995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27DB773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0" w:type="auto"/>
          </w:tcPr>
          <w:p w14:paraId="2978C76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0" w:type="auto"/>
            <w:vAlign w:val="bottom"/>
          </w:tcPr>
          <w:p w14:paraId="1985A4A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0" w:type="auto"/>
          </w:tcPr>
          <w:p w14:paraId="3709D73C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0" w:type="auto"/>
            <w:vAlign w:val="bottom"/>
          </w:tcPr>
          <w:p w14:paraId="0F92E05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0" w:type="auto"/>
          </w:tcPr>
          <w:p w14:paraId="10B5C87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bottom"/>
          </w:tcPr>
          <w:p w14:paraId="28D7788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0" w:type="auto"/>
          </w:tcPr>
          <w:p w14:paraId="6D37DF4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0" w:type="auto"/>
          </w:tcPr>
          <w:p w14:paraId="137EB4B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EE884CF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bottom"/>
          </w:tcPr>
          <w:p w14:paraId="393BE45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0" w:type="auto"/>
          </w:tcPr>
          <w:p w14:paraId="49B3FA9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18A0EE3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0" w:type="auto"/>
          </w:tcPr>
          <w:p w14:paraId="70DF5D6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FE1914" w:rsidRPr="00CF5C46" w14:paraId="6F350B7C" w14:textId="77777777" w:rsidTr="00EF3CCC">
        <w:tc>
          <w:tcPr>
            <w:tcW w:w="0" w:type="auto"/>
            <w:vAlign w:val="bottom"/>
          </w:tcPr>
          <w:p w14:paraId="250DBB6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LA</w:t>
            </w:r>
          </w:p>
        </w:tc>
        <w:tc>
          <w:tcPr>
            <w:tcW w:w="0" w:type="auto"/>
            <w:vAlign w:val="bottom"/>
          </w:tcPr>
          <w:p w14:paraId="1ADAADB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52471CC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bottom"/>
          </w:tcPr>
          <w:p w14:paraId="0D27A2DD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449F9DF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3A7C414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4BE2441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bottom"/>
          </w:tcPr>
          <w:p w14:paraId="425B491A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0" w:type="auto"/>
          </w:tcPr>
          <w:p w14:paraId="43103201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0" w:type="auto"/>
            <w:vAlign w:val="bottom"/>
          </w:tcPr>
          <w:p w14:paraId="5F5B15B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0" w:type="auto"/>
          </w:tcPr>
          <w:p w14:paraId="445E21D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6A46278C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0" w:type="auto"/>
          </w:tcPr>
          <w:p w14:paraId="2068274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56B7036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0" w:type="auto"/>
          </w:tcPr>
          <w:p w14:paraId="460ADDB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29E77D2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30B947AA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4EFF205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0" w:type="auto"/>
          </w:tcPr>
          <w:p w14:paraId="2C87C24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FE1914" w:rsidRPr="00CF5C46" w14:paraId="074505BD" w14:textId="77777777" w:rsidTr="00EF3CCC">
        <w:tc>
          <w:tcPr>
            <w:tcW w:w="0" w:type="auto"/>
            <w:vAlign w:val="bottom"/>
          </w:tcPr>
          <w:p w14:paraId="6106914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Lth</w:t>
            </w:r>
          </w:p>
        </w:tc>
        <w:tc>
          <w:tcPr>
            <w:tcW w:w="0" w:type="auto"/>
            <w:vAlign w:val="bottom"/>
          </w:tcPr>
          <w:p w14:paraId="53FF322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0" w:type="auto"/>
          </w:tcPr>
          <w:p w14:paraId="0034875F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7A3A02A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1E83C06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3F78A5C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127BA66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bottom"/>
          </w:tcPr>
          <w:p w14:paraId="2CAB3CE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404BEC9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  <w:vAlign w:val="bottom"/>
          </w:tcPr>
          <w:p w14:paraId="3BC1318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7D96EB5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  <w:vAlign w:val="bottom"/>
          </w:tcPr>
          <w:p w14:paraId="21CFC29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3A68440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4D06134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</w:tcPr>
          <w:p w14:paraId="7D1EBC7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1F3054F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1C37F21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294EB026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0" w:type="auto"/>
          </w:tcPr>
          <w:p w14:paraId="4AC8753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FE1914" w:rsidRPr="00CF5C46" w14:paraId="5591BF3F" w14:textId="77777777" w:rsidTr="00EF3CCC">
        <w:tc>
          <w:tcPr>
            <w:tcW w:w="0" w:type="auto"/>
            <w:vAlign w:val="bottom"/>
          </w:tcPr>
          <w:p w14:paraId="7DF9DFD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Lden</w:t>
            </w:r>
          </w:p>
        </w:tc>
        <w:tc>
          <w:tcPr>
            <w:tcW w:w="0" w:type="auto"/>
            <w:vAlign w:val="bottom"/>
          </w:tcPr>
          <w:p w14:paraId="760C9C6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5CD849D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0" w:type="auto"/>
            <w:vAlign w:val="bottom"/>
          </w:tcPr>
          <w:p w14:paraId="7094DE9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1A2D51B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0" w:type="auto"/>
            <w:vAlign w:val="bottom"/>
          </w:tcPr>
          <w:p w14:paraId="57A5300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772F4B42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6C672C5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4D1C1DA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4AAB789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2F3E5E0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  <w:vAlign w:val="bottom"/>
          </w:tcPr>
          <w:p w14:paraId="06A8E65E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189A58C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744B84D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</w:tcPr>
          <w:p w14:paraId="1034ADD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4FFEA4C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7703D6D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bottom"/>
          </w:tcPr>
          <w:p w14:paraId="69567FB9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366ED94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FE1914" w:rsidRPr="00CF5C46" w14:paraId="60560D88" w14:textId="77777777" w:rsidTr="00EF3CCC">
        <w:tc>
          <w:tcPr>
            <w:tcW w:w="0" w:type="auto"/>
            <w:vAlign w:val="bottom"/>
          </w:tcPr>
          <w:p w14:paraId="5362C0E8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LMA</w:t>
            </w:r>
          </w:p>
        </w:tc>
        <w:tc>
          <w:tcPr>
            <w:tcW w:w="0" w:type="auto"/>
            <w:vAlign w:val="bottom"/>
          </w:tcPr>
          <w:p w14:paraId="0E8F692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2EC129ED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bottom"/>
          </w:tcPr>
          <w:p w14:paraId="4372242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</w:tcPr>
          <w:p w14:paraId="0CE1580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0" w:type="auto"/>
            <w:vAlign w:val="bottom"/>
          </w:tcPr>
          <w:p w14:paraId="3BFA4A4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</w:tcPr>
          <w:p w14:paraId="0BFF46F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0" w:type="auto"/>
            <w:vAlign w:val="bottom"/>
          </w:tcPr>
          <w:p w14:paraId="5B51BFFA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6A3EC2A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vAlign w:val="bottom"/>
          </w:tcPr>
          <w:p w14:paraId="04BE123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</w:tcPr>
          <w:p w14:paraId="0ACD1BB4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0" w:type="auto"/>
            <w:vAlign w:val="bottom"/>
          </w:tcPr>
          <w:p w14:paraId="79AC6E7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</w:tcPr>
          <w:p w14:paraId="67163C78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</w:tcPr>
          <w:p w14:paraId="5B1AA9D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0" w:type="auto"/>
          </w:tcPr>
          <w:p w14:paraId="28F1E28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628B93C7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1FB1317B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0" w:type="auto"/>
            <w:vAlign w:val="bottom"/>
          </w:tcPr>
          <w:p w14:paraId="6BC3FCA5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0" w:type="auto"/>
          </w:tcPr>
          <w:p w14:paraId="58C03249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FE1914" w:rsidRPr="00CF5C46" w14:paraId="310EA4D1" w14:textId="77777777" w:rsidTr="00EF3CCC">
        <w:tc>
          <w:tcPr>
            <w:tcW w:w="0" w:type="auto"/>
            <w:vAlign w:val="bottom"/>
          </w:tcPr>
          <w:p w14:paraId="605213A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LDMC</w:t>
            </w:r>
          </w:p>
        </w:tc>
        <w:tc>
          <w:tcPr>
            <w:tcW w:w="0" w:type="auto"/>
            <w:vAlign w:val="bottom"/>
          </w:tcPr>
          <w:p w14:paraId="47C8505F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</w:tcPr>
          <w:p w14:paraId="6AC02586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0" w:type="auto"/>
            <w:vAlign w:val="bottom"/>
          </w:tcPr>
          <w:p w14:paraId="686C7DCA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</w:tcPr>
          <w:p w14:paraId="25228EB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0" w:type="auto"/>
            <w:vAlign w:val="bottom"/>
          </w:tcPr>
          <w:p w14:paraId="39CAD921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</w:tcPr>
          <w:p w14:paraId="35F8931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0" w:type="auto"/>
            <w:vAlign w:val="bottom"/>
          </w:tcPr>
          <w:p w14:paraId="1C30AE5B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14:paraId="129DA557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0" w:type="auto"/>
            <w:vAlign w:val="bottom"/>
          </w:tcPr>
          <w:p w14:paraId="44DCAAA2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</w:tcPr>
          <w:p w14:paraId="608AF340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0" w:type="auto"/>
            <w:vAlign w:val="bottom"/>
          </w:tcPr>
          <w:p w14:paraId="4DA2B564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14:paraId="7615A0A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0" w:type="auto"/>
          </w:tcPr>
          <w:p w14:paraId="36C22DDF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</w:tcPr>
          <w:p w14:paraId="526684D3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0" w:type="auto"/>
            <w:vAlign w:val="bottom"/>
          </w:tcPr>
          <w:p w14:paraId="42027110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14:paraId="72B8478E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0" w:type="auto"/>
            <w:vAlign w:val="bottom"/>
          </w:tcPr>
          <w:p w14:paraId="229DFD23" w14:textId="77777777" w:rsidR="00FE1914" w:rsidRPr="00C4575B" w:rsidRDefault="00FE1914" w:rsidP="00EF3CC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</w:tcPr>
          <w:p w14:paraId="2204E695" w14:textId="77777777" w:rsidR="00FE1914" w:rsidRPr="00C4575B" w:rsidRDefault="00FE1914" w:rsidP="00EF3C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57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</w:tbl>
    <w:p w14:paraId="19D5B2BB" w14:textId="77777777" w:rsidR="00FE1914" w:rsidRDefault="00FE1914" w:rsidP="00FE191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6366A61" w14:textId="77777777" w:rsidR="00FE1914" w:rsidRDefault="00FE1914" w:rsidP="00FE191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br w:type="page"/>
      </w:r>
    </w:p>
    <w:p w14:paraId="609BD8CA" w14:textId="5DF4425B" w:rsidR="00FE1914" w:rsidRPr="00C4575B" w:rsidRDefault="00FE1914" w:rsidP="00FE1914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C4575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/>
        </w:rPr>
        <w:lastRenderedPageBreak/>
        <w:t xml:space="preserve">Table S2. </w:t>
      </w:r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Linear correlation coefficients among 11 functional traits and three vegetation indices for average data for six individuals of nine species</w:t>
      </w:r>
      <w:r w:rsidRPr="008F7F5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measured during nine months (Oct 2017 to May 2018) in chaparral shrub vegetation</w:t>
      </w:r>
      <w:r w:rsidRPr="008F7F5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in Rancho El </w:t>
      </w:r>
      <w:proofErr w:type="spellStart"/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Mogor</w:t>
      </w:r>
      <w:proofErr w:type="spellEnd"/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, Baja California, México. 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Trait abbreviations: biomass: above ground biomass (dry mass g / m</w:t>
      </w:r>
      <w:r w:rsidRPr="00C4575B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), phenology (unitless), stem growth (cm), NDVI: Normalized difference vegetation index (-1 to 1, unitless), PRI: </w:t>
      </w:r>
      <w:r w:rsidRPr="00C4575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Photochemical Reflectance Index 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(-1 to 1, unitless), WBI: Water based Index (-1 to 1, unitless), Cover: canopy cover per m</w:t>
      </w:r>
      <w:r w:rsidRPr="00C4575B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in %, Basal</w:t>
      </w:r>
      <w:r w:rsidR="00D0003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stem: Basal stem diameter (mm), H: plant height (m), LA: leaf area (cm</w:t>
      </w:r>
      <w:r w:rsidRPr="00C4575B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), Lth: Leaf thickness (mm), Lden: Leaf density (g/cm</w:t>
      </w:r>
      <w:r w:rsidRPr="00C4575B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), LMA: Leaf dry mass per unit area (g / cm</w:t>
      </w:r>
      <w:r w:rsidRPr="00C4575B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4575B">
        <w:rPr>
          <w:rFonts w:ascii="Times New Roman" w:eastAsia="Times New Roman" w:hAnsi="Times New Roman" w:cs="Times New Roman"/>
          <w:sz w:val="20"/>
          <w:szCs w:val="20"/>
          <w:lang w:val="en-US"/>
        </w:rPr>
        <w:t>), LDMC: Leaf dry mass content (%).</w:t>
      </w:r>
    </w:p>
    <w:tbl>
      <w:tblPr>
        <w:tblW w:w="0" w:type="auto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0"/>
        <w:gridCol w:w="36"/>
        <w:gridCol w:w="818"/>
        <w:gridCol w:w="36"/>
        <w:gridCol w:w="604"/>
        <w:gridCol w:w="47"/>
        <w:gridCol w:w="1040"/>
        <w:gridCol w:w="80"/>
        <w:gridCol w:w="762"/>
        <w:gridCol w:w="59"/>
        <w:gridCol w:w="538"/>
        <w:gridCol w:w="42"/>
        <w:gridCol w:w="495"/>
        <w:gridCol w:w="36"/>
        <w:gridCol w:w="877"/>
        <w:gridCol w:w="36"/>
        <w:gridCol w:w="495"/>
        <w:gridCol w:w="36"/>
        <w:gridCol w:w="835"/>
        <w:gridCol w:w="65"/>
        <w:gridCol w:w="495"/>
        <w:gridCol w:w="36"/>
        <w:gridCol w:w="495"/>
        <w:gridCol w:w="36"/>
        <w:gridCol w:w="495"/>
        <w:gridCol w:w="36"/>
        <w:gridCol w:w="435"/>
        <w:gridCol w:w="36"/>
        <w:gridCol w:w="435"/>
        <w:gridCol w:w="36"/>
        <w:gridCol w:w="495"/>
        <w:gridCol w:w="85"/>
      </w:tblGrid>
      <w:tr w:rsidR="00FE1914" w:rsidRPr="00F4519B" w14:paraId="712B5781" w14:textId="77777777" w:rsidTr="00EF3CCC">
        <w:trPr>
          <w:tblHeader/>
        </w:trPr>
        <w:tc>
          <w:tcPr>
            <w:tcW w:w="0" w:type="auto"/>
            <w:gridSpan w:val="3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D8972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 xml:space="preserve">Pearson's Correlations </w:t>
            </w:r>
          </w:p>
        </w:tc>
      </w:tr>
      <w:tr w:rsidR="00FE1914" w:rsidRPr="00F4519B" w14:paraId="5B3348E8" w14:textId="77777777" w:rsidTr="00EF3CCC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C8F3BD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3B6784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FEDBDE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biomass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458DDE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proofErr w:type="spellStart"/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relative_cover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605CA9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phenology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CF7F29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growth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C4E117A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proofErr w:type="spellStart"/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ndvi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A013709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proofErr w:type="spellStart"/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pri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A91336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proofErr w:type="spellStart"/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wbi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52C845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proofErr w:type="spellStart"/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Basal_stem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D9EE1C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D908980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LA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F7F1D4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Lth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053572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Lden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5E031AC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LMA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DE9CD4" w14:textId="77777777" w:rsidR="00FE1914" w:rsidRPr="00C4575B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en-US"/>
              </w:rPr>
              <w:t>LDMC</w:t>
            </w:r>
          </w:p>
        </w:tc>
      </w:tr>
      <w:tr w:rsidR="00FE1914" w:rsidRPr="00F4519B" w14:paraId="69297F1F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0C89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1. biomass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40A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9A49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CA8E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84A3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2C39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7566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9496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2254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BD57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A73C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78E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0BBB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EA24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3E06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5614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1DD0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90F2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78BF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11DB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D6B3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6FB3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1405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DC96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3798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A5AC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A691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EE33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0580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CF04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A024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5F94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2B87ECD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EC70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6B15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EF17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209F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446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A482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EE04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FC58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9F14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95EA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1C35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F34F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0FF6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36B1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0F6B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50F9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3D02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60A4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59EB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6803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083A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6C1A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021C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C774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9C50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8614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8C26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79D2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4949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46FB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FA9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A9A9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925F57B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534F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2. </w:t>
            </w:r>
            <w:proofErr w:type="spellStart"/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relative_cover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D03C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6B74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2957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C81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E1B4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A3F0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0B22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F6E5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9CAB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29BA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A595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157B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FA2E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A8A5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AB5A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887E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2DC3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743B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E52A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56B7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99BA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588E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1A5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B4B8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C7B0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90D0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633B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BC43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30A5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039F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D9A5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09823DC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76AA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2F23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208C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6D4E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2F82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63C7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A94D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D06B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7C28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F388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820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60E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1E11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48E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FE86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3FA0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AEDD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396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E9D6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A714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9B03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97FD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99FB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FFB3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4D2A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3406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B0F3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4136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9A03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3A47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8235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0CBD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7E326305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4A75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3. phenology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43DC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1A85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5122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5A97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2675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4124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F2B0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28C9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7C5D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E565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279F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E652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A7FB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3BDA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F352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6638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4BD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5B6D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3965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B71C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8C7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97C8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BF75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C1DA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A0B6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4145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CD74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B5C8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9F8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541C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8842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816E40E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DA00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0943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1F47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B685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DE06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6248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55FB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49F5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142C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C211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E43C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BDE2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6270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32A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49BF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F9F1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7A2E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063E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6ABA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3173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F00E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1BEC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FFE7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18A2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D9DC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A000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0039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71CD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A1B2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17A9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8EC9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A23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38D483AB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7C17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4. 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56D3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B83F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1676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9A74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2164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C3A1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E527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E5B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0AB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2A0B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D438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3ABB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E7A7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E21D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52EC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0D49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9BE6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ABCA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42BD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26A1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BBFE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ED85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D60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F271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AA97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32DF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7355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752C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F914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4593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F23F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1372FFB8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BFA0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3E69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2E97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3E26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2927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AC14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5313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DA07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293E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1037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F0A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D5B9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0A8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68AE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B2F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93CC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D481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3F51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D956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9261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66D6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02C2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A102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9C4E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31ED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2166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295D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BD8F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0210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ED49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E8BA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08DF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0027F439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8F84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5. </w:t>
            </w:r>
            <w:proofErr w:type="spellStart"/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ndvi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AA69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6026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682C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30A7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48A3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7087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BB43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C66C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0F71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398F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0791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1A7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5AC4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03D0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1F65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4DF7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DD35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174C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A4E7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0DFF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D753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7122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F509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340B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77FF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59A9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9A8D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E38B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26F5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6328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E0BC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3353215D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0D10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FB45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72C2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6CF4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BC11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AB24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6D08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A600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29AA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2BAE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7F98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D1EF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AB36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1CBB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1FE2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0D6E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1D5A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E682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F27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E658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9BBC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5323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4F98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629D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080D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A85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8119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6FD7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64F2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7DA0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4C56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56EA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49BE0BC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3A9B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6. </w:t>
            </w:r>
            <w:proofErr w:type="spellStart"/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pri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22BB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3F6B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C2E7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F1A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7755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C922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E861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B814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BD8C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970B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6DF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A263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94B5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C6B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D829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84B7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35E2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F12A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B2B0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F1C7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2CD8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4846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7FF4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9A99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C4C1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0E63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C216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AFF7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7E3F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0F26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0A02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57E0B1D5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988D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3028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418B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bookmarkStart w:id="0" w:name="OLE_LINK54"/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5A02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E4A1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E393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6B8E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0EE9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E84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04E6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C884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4005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E554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9B9A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39B6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C80B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2302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E8CA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5F7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FCD2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E429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E34A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7171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D326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2A47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BE1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A237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F5C5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5E30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3353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D8F9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A836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F1F2F54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30BE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7. </w:t>
            </w:r>
            <w:proofErr w:type="spellStart"/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wbi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D4AE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E740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605A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40B6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6FEB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642B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B367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529B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DBA4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F1D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FED3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D623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E2AD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DE61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13A2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1C7B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7522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7957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E7E6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5074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4C81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C9FE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F255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7DB2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E9C7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5576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6B98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9135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8B90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EAD6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E8E2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72CC22A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76AD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B160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89C1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8721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D0F5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1EDD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E59A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127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8608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B246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17B8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DF07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FFFE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9B4A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48C8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F649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3D1D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734F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9048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EE25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D174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25D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054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7CFE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0A93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86EF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58E0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6D1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899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7B1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9107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981F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A0D430B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1BDB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8. </w:t>
            </w:r>
            <w:proofErr w:type="spellStart"/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Basal_stem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8FED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619C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8020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2571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45F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A4A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287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CC5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9372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48AF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3CC0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6AEC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B4B9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027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5353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7CEE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9762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6377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9C74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E2DA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B4B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E485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9932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55C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890A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3630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B4B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E8B6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63F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2498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C0A1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021AE5C3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1D98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31CC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31CF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AE51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316B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A69C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7E8B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7283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DC1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E0C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A0E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D917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1895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FDBE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2FC7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C1DC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F05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D7CC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7F3A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D51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BAC4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BF0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A76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21FC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A8E9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CA9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E7FC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890A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1C8E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466C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706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F722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0623C12E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D280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9.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58B9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99BD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C5B7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E1F0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922D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B518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3685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658E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C549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67FD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4656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20C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E226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A0F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-7.196×10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 w:eastAsia="en-US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2AAE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340A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40D4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D2E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57E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DBDC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7917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4E90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BDC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82D5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0655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D2C7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004A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0888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2DD6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4153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E377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0B0485B4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6C47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C29B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9A14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C2EE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02A2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E435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AF07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71EF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B52C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46C5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D5F0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49C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94A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EC4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282F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5FD6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6B4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1184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CE5E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CE32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2276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E800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2255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F7F8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C40B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BDB8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1166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5DAF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D21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4803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6AF8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935E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3CDFBFD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A0E20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10. 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CC342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B887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E9CE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7720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DBA3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E147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316E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3872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56D3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C973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24C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5598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91F3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F1BC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A88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C07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3770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AD6B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BC54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D1C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65C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8BA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5EE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40F5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D58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C421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119D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A307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3194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CB76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45CE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24C55C5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8F778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A994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6F4C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A95FE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9279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078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ADE3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E80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E703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4E5B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EA7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AE98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DB87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A473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B7D6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6792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3023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8230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3D6A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F614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282C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004C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4232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484D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96D3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EF4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1DF3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D20B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D1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A12D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2658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CC8B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515F7D11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318C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11. 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A0BD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6165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5025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8B16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AB3C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FCC3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975B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639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7E23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E5C2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22DE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768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3474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1CC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6D66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D06E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F076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B4CA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7E3C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B207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94BC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CBCE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7B8D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A0E0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9162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3E0CA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35A3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87F4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72FA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B7B8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F82F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E26D4CC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DD861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2EDF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FBF5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C900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E161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2370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552F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BD41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58AA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5A1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075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EBF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8C54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4B17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A2F4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47D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1A8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2B74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E9C4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E161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1BF4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3E19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2D6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8E6A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5416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AD0C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748C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F5A2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2409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3CF9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EE62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08FB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5A9C04A4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E644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12. Lden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9231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552B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363C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81B6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FB1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79F1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ED0D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F2E6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5401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8EED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0E18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84C3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0839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4244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-7.172×10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 w:eastAsia="en-US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F65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90C1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2D18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C56A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5D44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DB93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7D59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8D9F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DCA3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38DC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-0.811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1DCA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A238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26C8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A597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850E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479B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F675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7F84B04C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ADC7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8E014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93C1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38D4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0DD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5F9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7718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A1B4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4920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4368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D5E5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831E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E402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019F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0237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D82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781B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8180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DC5F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15CC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0AD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019E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F800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03C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91DE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DA18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B8E9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B088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4228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D60F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CFDD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286A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6A9C8F28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C489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13. 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8F7B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3BF75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4CA2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B8A5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7F01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3A30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27EF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CA1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B867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2468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8142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968E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ACFE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74E5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4ABD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0D09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EEB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F956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A55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777D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D0B0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C236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6AC9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8561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B17B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9378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3CF1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BB2A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113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51B9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17E0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74E632B2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CEFB7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4EE76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CFA6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05ECD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1964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FA1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1895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E191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6067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3AF8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241F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850E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3A68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833E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BFAD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3B0E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54AE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67AD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399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3AF7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F812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AD15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CFEF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D60A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2DA1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566E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91E0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2E82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0538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0CFD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21942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FF4F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2584C2AA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3DDFC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14. LDMC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7E82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3328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 xml:space="preserve">Pearson's </w:t>
            </w: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674FB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2986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D6B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D386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9FB9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6D6A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6BBD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0C68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BFA76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4522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0F22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73E7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3B20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1476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D0F3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E625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E7805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F334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008D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0AB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B585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8F2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E0D7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7E50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AF47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27EA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0F1A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29317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1BEE1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108FCC97" w14:textId="77777777" w:rsidTr="00EF3C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CB03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16AF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0CA03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1F13EC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en-US"/>
              </w:rPr>
              <w:t>p</w:t>
            </w: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2B7D9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3C2B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2D4B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7DE6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AFDE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BC95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88F9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A2E8F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90A7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2CA3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3DA0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EF2D0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5F3F9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D6C3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CCB14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77CFC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2844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A2CA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en-US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FE2CD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CAE0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D67C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26B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92DB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AEF63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E8E1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EF6FA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0.757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5CC1B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4083E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  <w:r w:rsidRPr="00C4575B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D0398" w14:textId="77777777" w:rsidR="00FE1914" w:rsidRPr="00C4575B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  <w:tr w:rsidR="00FE1914" w:rsidRPr="00F4519B" w14:paraId="171D79B2" w14:textId="77777777" w:rsidTr="00EF3CCC">
        <w:tc>
          <w:tcPr>
            <w:tcW w:w="0" w:type="auto"/>
            <w:gridSpan w:val="3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7A885AF" w14:textId="77777777" w:rsidR="00FE1914" w:rsidRPr="00C4575B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US"/>
              </w:rPr>
            </w:pPr>
          </w:p>
        </w:tc>
      </w:tr>
    </w:tbl>
    <w:p w14:paraId="60D26386" w14:textId="77777777" w:rsidR="00FE1914" w:rsidRPr="00765818" w:rsidRDefault="00FE1914" w:rsidP="00FE191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S3</w:t>
      </w:r>
      <w:r w:rsidRPr="007658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7658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F7F5E">
        <w:rPr>
          <w:rFonts w:ascii="Times New Roman" w:eastAsia="Times New Roman" w:hAnsi="Times New Roman" w:cs="Times New Roman"/>
          <w:sz w:val="24"/>
          <w:szCs w:val="24"/>
          <w:lang w:val="en-US"/>
        </w:rPr>
        <w:t>Component loadings of a principal component analysis summa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rizing five functional traits (Phen: a</w:t>
      </w:r>
      <w:r w:rsidRPr="00C4575B">
        <w:rPr>
          <w:rFonts w:ascii="Times New Roman" w:eastAsia="Times New Roman" w:hAnsi="Times New Roman" w:cs="Times New Roman"/>
          <w:sz w:val="24"/>
          <w:szCs w:val="24"/>
          <w:lang w:val="en-US"/>
        </w:rPr>
        <w:t>verage relative leaf number</w:t>
      </w:r>
      <w:r w:rsidRPr="008F7F5E">
        <w:rPr>
          <w:rFonts w:ascii="Times New Roman" w:eastAsia="Times New Roman" w:hAnsi="Times New Roman" w:cs="Times New Roman"/>
          <w:sz w:val="24"/>
          <w:szCs w:val="24"/>
          <w:lang w:val="en-US"/>
        </w:rPr>
        <w:t>, LA: leaf area, LMA: leaf mass per unit area, H: shrub height, Growth: stem longitudinal growth), and three vegetation indices (NDVI: Normalized Difference</w:t>
      </w:r>
      <w:r w:rsidRPr="007658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Vegetation Index, </w:t>
      </w:r>
      <w:r w:rsidRPr="0076581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PRI: Photochemical Reflectance Index, WBI: Water Based Index).</w:t>
      </w:r>
    </w:p>
    <w:p w14:paraId="0240FEEC" w14:textId="77777777" w:rsidR="00FE1914" w:rsidRPr="00765818" w:rsidRDefault="00FE1914" w:rsidP="00FE191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-15" w:type="dxa"/>
        <w:tblLook w:val="0400" w:firstRow="0" w:lastRow="0" w:firstColumn="0" w:lastColumn="0" w:noHBand="0" w:noVBand="1"/>
      </w:tblPr>
      <w:tblGrid>
        <w:gridCol w:w="771"/>
        <w:gridCol w:w="36"/>
        <w:gridCol w:w="656"/>
        <w:gridCol w:w="36"/>
        <w:gridCol w:w="656"/>
        <w:gridCol w:w="36"/>
        <w:gridCol w:w="656"/>
        <w:gridCol w:w="36"/>
        <w:gridCol w:w="1142"/>
        <w:gridCol w:w="73"/>
      </w:tblGrid>
      <w:tr w:rsidR="00FE1914" w:rsidRPr="00AC2192" w14:paraId="62B52C3C" w14:textId="77777777" w:rsidTr="00EF3CCC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6526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C219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Component Loadings </w:t>
            </w:r>
          </w:p>
        </w:tc>
      </w:tr>
      <w:tr w:rsidR="00FE1914" w:rsidRPr="00AC2192" w14:paraId="1669BEAF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6EEAF0" w14:textId="77777777" w:rsidR="00FE1914" w:rsidRPr="00AC2192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37DDAB" w14:textId="77777777" w:rsidR="00FE1914" w:rsidRPr="00AC2192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RC1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3FB2D9" w14:textId="77777777" w:rsidR="00FE1914" w:rsidRPr="00AC2192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RC2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BD24D8" w14:textId="77777777" w:rsidR="00FE1914" w:rsidRPr="00AC2192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RC3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3B4F9A" w14:textId="77777777" w:rsidR="00FE1914" w:rsidRPr="00AC2192" w:rsidRDefault="00FE1914" w:rsidP="00EF3C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Uniqueness</w:t>
            </w:r>
          </w:p>
        </w:tc>
      </w:tr>
      <w:tr w:rsidR="00FE1914" w:rsidRPr="00AC2192" w14:paraId="17D97D9B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4FD3D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Growth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3F9CF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33C5D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F7E2D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83547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0AFB8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2184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983D5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32C6A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BB486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7DAAB437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B45FC7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CB1F2C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7B893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08DDB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EFC14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945E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CC447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2CBB5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DB898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F70E4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64A47F33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09692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D2ACB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F79BA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-0.594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D8F17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739E1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42785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CF30B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4C75D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0F083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78E2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2FB1CEBB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0A0FF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D0578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79439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E416D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0A998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7127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D69BB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DEB5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B7D7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84166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0E22FD31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4AC42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12F06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5EB39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DAEDE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A473A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B47F8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4F55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61627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CAB6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9B64A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1C331098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7FF23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WBI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3E6B7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6BDD7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DC64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BB40E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-0.782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77460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840F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054FC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935EA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64146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2AC72225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05BDA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NDVI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0A2B9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F55AC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65F6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5F969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DFD91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5AE5E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F2E61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31E2C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95D25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0BEFD041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5A6C8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C091F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6A229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7C5B4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856D2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77441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3C3C4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-0.623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A3475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48E4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82B3F" w14:textId="77777777" w:rsidR="00FE1914" w:rsidRPr="00AC2192" w:rsidRDefault="00FE1914" w:rsidP="00EF3C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E1914" w:rsidRPr="00AC2192" w14:paraId="6302BF16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A150237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FE1914" w:rsidRPr="008C5C99" w14:paraId="1CDDEC18" w14:textId="77777777" w:rsidTr="00EF3CCC">
        <w:tblPrEx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9974A" w14:textId="77777777" w:rsidR="00FE1914" w:rsidRPr="00AC2192" w:rsidRDefault="00FE1914" w:rsidP="00EF3C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C21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n-US"/>
              </w:rPr>
              <w:t>Note.</w:t>
            </w:r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 Applied rotation method is </w:t>
            </w:r>
            <w:proofErr w:type="spellStart"/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promax</w:t>
            </w:r>
            <w:proofErr w:type="spellEnd"/>
            <w:r w:rsidRPr="00AC21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</w:tr>
    </w:tbl>
    <w:p w14:paraId="08B71217" w14:textId="77777777" w:rsidR="00FE1914" w:rsidRPr="00765818" w:rsidRDefault="00FE1914" w:rsidP="00FE1914">
      <w:pPr>
        <w:rPr>
          <w:rFonts w:ascii="Times New Roman" w:eastAsia="Times New Roman" w:hAnsi="Times New Roman" w:cs="Times New Roman"/>
          <w:lang w:val="en-US"/>
        </w:rPr>
      </w:pPr>
    </w:p>
    <w:p w14:paraId="723DA6C3" w14:textId="77777777" w:rsidR="00FE1914" w:rsidRDefault="00FE1914" w:rsidP="00FE191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br w:type="page"/>
      </w:r>
    </w:p>
    <w:p w14:paraId="42337FB3" w14:textId="77777777" w:rsidR="00FE1914" w:rsidRPr="00A467AA" w:rsidRDefault="00FE1914" w:rsidP="00FE1914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467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lastRenderedPageBreak/>
        <w:t>Figure S1.</w:t>
      </w:r>
      <w:r w:rsidRPr="00A467A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Location of individuals and species within the Rancho El </w:t>
      </w:r>
      <w:proofErr w:type="spellStart"/>
      <w:r w:rsidRPr="00A467A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Mogor</w:t>
      </w:r>
      <w:proofErr w:type="spellEnd"/>
      <w:r w:rsidRPr="00A467A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Valle de Guadalupe, Baja California, México.</w:t>
      </w:r>
    </w:p>
    <w:p w14:paraId="4CB6CF6B" w14:textId="77777777" w:rsidR="00FE1914" w:rsidRDefault="00FE1914" w:rsidP="00FE191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val="en-US" w:eastAsia="en-US"/>
        </w:rPr>
        <w:drawing>
          <wp:inline distT="0" distB="0" distL="0" distR="0" wp14:anchorId="366B3400" wp14:editId="49B6AF14">
            <wp:extent cx="5734050" cy="3838575"/>
            <wp:effectExtent l="0" t="0" r="0" b="0"/>
            <wp:docPr id="18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38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400A19" w14:textId="77777777" w:rsidR="00FE1914" w:rsidRDefault="00FE1914" w:rsidP="00FE1914">
      <w:r>
        <w:br w:type="page"/>
      </w:r>
    </w:p>
    <w:p w14:paraId="5FD02CD5" w14:textId="77777777" w:rsidR="00FE1914" w:rsidRDefault="00FE1914" w:rsidP="00FE191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9D7B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lastRenderedPageBreak/>
        <w:t>Figure S2.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r w:rsidRPr="00AC219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Scree Plot of a principal component analysis summarizing </w:t>
      </w:r>
      <w:r w:rsidRPr="00C4575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five functional traits and three spectral traits for nine shrub species</w:t>
      </w:r>
      <w:r w:rsidRPr="00AC219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within the Rancho El </w:t>
      </w:r>
      <w:proofErr w:type="spellStart"/>
      <w:r w:rsidRPr="00AC219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Mogor</w:t>
      </w:r>
      <w:proofErr w:type="spellEnd"/>
      <w:r w:rsidRPr="00AC219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Valle de Guadalupe, Baja California, México.</w:t>
      </w:r>
    </w:p>
    <w:p w14:paraId="5054D9B8" w14:textId="77777777" w:rsidR="00FE1914" w:rsidRDefault="00FE1914" w:rsidP="00FE1914">
      <w:r w:rsidRPr="00C4575B">
        <w:rPr>
          <w:noProof/>
          <w:lang w:val="en-US" w:eastAsia="en-US"/>
        </w:rPr>
        <w:drawing>
          <wp:inline distT="0" distB="0" distL="0" distR="0" wp14:anchorId="00676C42" wp14:editId="1AB0D939">
            <wp:extent cx="5334000" cy="3556000"/>
            <wp:effectExtent l="0" t="0" r="0" b="6350"/>
            <wp:docPr id="2" name="Picture 2" descr="C:\Users\Rodrigo Mendez\AppData\Local\JASP\temp\clipboard\resources\0\_1_t-2099663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odrigo Mendez\AppData\Local\JASP\temp\clipboard\resources\0\_1_t-209966306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148B9" w14:textId="77777777" w:rsidR="00FE1914" w:rsidRPr="00C4575B" w:rsidRDefault="00FE1914" w:rsidP="00FE1914">
      <w:pPr>
        <w:rPr>
          <w:lang w:val="en-US"/>
        </w:rPr>
      </w:pPr>
    </w:p>
    <w:p w14:paraId="17BFDC18" w14:textId="77777777" w:rsidR="00DE7E40" w:rsidRDefault="00DE7E40"/>
    <w:sectPr w:rsidR="00DE7E40" w:rsidSect="00A859EF">
      <w:headerReference w:type="first" r:id="rId9"/>
      <w:pgSz w:w="15840" w:h="12240" w:orient="landscape"/>
      <w:pgMar w:top="1440" w:right="1440" w:bottom="1440" w:left="1440" w:header="709" w:footer="709" w:gutter="0"/>
      <w:lnNumType w:countBy="1" w:restart="continuous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B90A9" w14:textId="77777777" w:rsidR="00E70E73" w:rsidRDefault="00E70E73" w:rsidP="008C5C99">
      <w:pPr>
        <w:spacing w:after="0" w:line="240" w:lineRule="auto"/>
      </w:pPr>
      <w:r>
        <w:separator/>
      </w:r>
    </w:p>
  </w:endnote>
  <w:endnote w:type="continuationSeparator" w:id="0">
    <w:p w14:paraId="46B91CBE" w14:textId="77777777" w:rsidR="00E70E73" w:rsidRDefault="00E70E73" w:rsidP="008C5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BE32C" w14:textId="77777777" w:rsidR="00E70E73" w:rsidRDefault="00E70E73" w:rsidP="008C5C99">
      <w:pPr>
        <w:spacing w:after="0" w:line="240" w:lineRule="auto"/>
      </w:pPr>
      <w:r>
        <w:separator/>
      </w:r>
    </w:p>
  </w:footnote>
  <w:footnote w:type="continuationSeparator" w:id="0">
    <w:p w14:paraId="7E91A47F" w14:textId="77777777" w:rsidR="00E70E73" w:rsidRDefault="00E70E73" w:rsidP="008C5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BDFE1" w14:textId="0FA3D341" w:rsidR="008C5C99" w:rsidRPr="008C5C99" w:rsidRDefault="008C5C99" w:rsidP="008C5C99">
    <w:pPr>
      <w:pStyle w:val="Header"/>
      <w:tabs>
        <w:tab w:val="clear" w:pos="8838"/>
        <w:tab w:val="right" w:pos="12758"/>
      </w:tabs>
      <w:rPr>
        <w:rFonts w:ascii="Times New Roman" w:hAnsi="Times New Roman" w:cs="Times New Roman"/>
        <w:lang w:val="es-ES"/>
      </w:rPr>
    </w:pPr>
    <w:proofErr w:type="spellStart"/>
    <w:r w:rsidRPr="008C5C99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8C5C99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8C5C99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8C5C99">
      <w:rPr>
        <w:rFonts w:ascii="Times New Roman" w:hAnsi="Times New Roman" w:cs="Times New Roman"/>
        <w:lang w:val="es-ES"/>
      </w:rPr>
      <w:tab/>
    </w:r>
    <w:r w:rsidRPr="008C5C99">
      <w:rPr>
        <w:rFonts w:ascii="Times New Roman" w:hAnsi="Times New Roman" w:cs="Times New Roman"/>
        <w:lang w:val="es-ES"/>
      </w:rPr>
      <w:tab/>
      <w:t>https://doi.org/10.17129/botsci.3474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6494"/>
    <w:multiLevelType w:val="multilevel"/>
    <w:tmpl w:val="93D6E4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66457"/>
    <w:multiLevelType w:val="hybridMultilevel"/>
    <w:tmpl w:val="6BFC2A7E"/>
    <w:lvl w:ilvl="0" w:tplc="75E2F876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A359A"/>
    <w:multiLevelType w:val="hybridMultilevel"/>
    <w:tmpl w:val="08C8479A"/>
    <w:lvl w:ilvl="0" w:tplc="D012BF7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CE64C4"/>
    <w:multiLevelType w:val="hybridMultilevel"/>
    <w:tmpl w:val="0942AC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370442">
    <w:abstractNumId w:val="3"/>
  </w:num>
  <w:num w:numId="2" w16cid:durableId="1074742798">
    <w:abstractNumId w:val="2"/>
  </w:num>
  <w:num w:numId="3" w16cid:durableId="1051920648">
    <w:abstractNumId w:val="1"/>
  </w:num>
  <w:num w:numId="4" w16cid:durableId="490608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5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914"/>
    <w:rsid w:val="00027B44"/>
    <w:rsid w:val="001F13EC"/>
    <w:rsid w:val="00884FCF"/>
    <w:rsid w:val="008C5C99"/>
    <w:rsid w:val="00926940"/>
    <w:rsid w:val="00D00035"/>
    <w:rsid w:val="00DE7E40"/>
    <w:rsid w:val="00E70E73"/>
    <w:rsid w:val="00FE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03A6"/>
  <w15:chartTrackingRefBased/>
  <w15:docId w15:val="{928D6235-EC18-436B-ABA4-462DFE02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914"/>
    <w:pPr>
      <w:spacing w:after="200" w:line="276" w:lineRule="auto"/>
    </w:pPr>
    <w:rPr>
      <w:rFonts w:ascii="Calibri" w:eastAsia="Calibri" w:hAnsi="Calibri" w:cs="Calibri"/>
      <w:lang w:val="es-MX" w:eastAsia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191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91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91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191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914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91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914"/>
    <w:rPr>
      <w:rFonts w:ascii="Calibri" w:eastAsia="Calibri" w:hAnsi="Calibri" w:cs="Calibri"/>
      <w:b/>
      <w:sz w:val="48"/>
      <w:szCs w:val="48"/>
      <w:lang w:val="es-MX" w:eastAsia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914"/>
    <w:rPr>
      <w:rFonts w:ascii="Calibri" w:eastAsia="Calibri" w:hAnsi="Calibri" w:cs="Calibri"/>
      <w:b/>
      <w:sz w:val="36"/>
      <w:szCs w:val="36"/>
      <w:lang w:val="es-MX" w:eastAsia="es-MX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914"/>
    <w:rPr>
      <w:rFonts w:ascii="Calibri" w:eastAsia="Calibri" w:hAnsi="Calibri" w:cs="Calibri"/>
      <w:b/>
      <w:sz w:val="28"/>
      <w:szCs w:val="28"/>
      <w:lang w:val="es-MX" w:eastAsia="es-MX"/>
    </w:rPr>
  </w:style>
  <w:style w:type="character" w:customStyle="1" w:styleId="Heading4Char">
    <w:name w:val="Heading 4 Char"/>
    <w:basedOn w:val="DefaultParagraphFont"/>
    <w:link w:val="Heading4"/>
    <w:uiPriority w:val="9"/>
    <w:rsid w:val="00FE1914"/>
    <w:rPr>
      <w:rFonts w:ascii="Calibri" w:eastAsia="Calibri" w:hAnsi="Calibri" w:cs="Calibri"/>
      <w:b/>
      <w:sz w:val="24"/>
      <w:szCs w:val="24"/>
      <w:lang w:val="es-MX" w:eastAsia="es-MX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914"/>
    <w:rPr>
      <w:rFonts w:ascii="Calibri" w:eastAsia="Calibri" w:hAnsi="Calibri" w:cs="Calibri"/>
      <w:b/>
      <w:lang w:val="es-MX" w:eastAsia="es-MX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914"/>
    <w:rPr>
      <w:rFonts w:ascii="Calibri" w:eastAsia="Calibri" w:hAnsi="Calibri" w:cs="Calibri"/>
      <w:b/>
      <w:sz w:val="20"/>
      <w:szCs w:val="20"/>
      <w:lang w:val="es-MX" w:eastAsia="es-MX"/>
    </w:rPr>
  </w:style>
  <w:style w:type="table" w:customStyle="1" w:styleId="TableNormal1">
    <w:name w:val="Table Normal1"/>
    <w:rsid w:val="00FE1914"/>
    <w:pPr>
      <w:spacing w:after="200" w:line="276" w:lineRule="auto"/>
    </w:pPr>
    <w:rPr>
      <w:rFonts w:ascii="Calibri" w:eastAsia="Calibri" w:hAnsi="Calibri" w:cs="Calibri"/>
      <w:lang w:val="es-MX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E191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E1914"/>
    <w:rPr>
      <w:rFonts w:ascii="Calibri" w:eastAsia="Calibri" w:hAnsi="Calibri" w:cs="Calibri"/>
      <w:b/>
      <w:sz w:val="72"/>
      <w:szCs w:val="72"/>
      <w:lang w:val="es-MX" w:eastAsia="es-MX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91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FE1914"/>
    <w:rPr>
      <w:rFonts w:ascii="Georgia" w:eastAsia="Georgia" w:hAnsi="Georgia" w:cs="Georgia"/>
      <w:i/>
      <w:color w:val="666666"/>
      <w:sz w:val="48"/>
      <w:szCs w:val="48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191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914"/>
    <w:rPr>
      <w:rFonts w:ascii="Times New Roman" w:eastAsia="Calibri" w:hAnsi="Times New Roman" w:cs="Times New Roman"/>
      <w:sz w:val="18"/>
      <w:szCs w:val="18"/>
      <w:lang w:val="es-MX"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FE19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FE19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FE1914"/>
    <w:rPr>
      <w:rFonts w:ascii="Calibri" w:eastAsia="Calibri" w:hAnsi="Calibri" w:cs="Calibri"/>
      <w:sz w:val="20"/>
      <w:szCs w:val="20"/>
      <w:lang w:val="es-MX"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19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1914"/>
    <w:rPr>
      <w:rFonts w:ascii="Calibri" w:eastAsia="Calibri" w:hAnsi="Calibri" w:cs="Calibri"/>
      <w:b/>
      <w:bCs/>
      <w:sz w:val="20"/>
      <w:szCs w:val="20"/>
      <w:lang w:val="es-MX" w:eastAsia="es-MX"/>
    </w:rPr>
  </w:style>
  <w:style w:type="character" w:styleId="Hyperlink">
    <w:name w:val="Hyperlink"/>
    <w:basedOn w:val="DefaultParagraphFont"/>
    <w:uiPriority w:val="99"/>
    <w:unhideWhenUsed/>
    <w:rsid w:val="00FE1914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FE1914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FE1914"/>
  </w:style>
  <w:style w:type="character" w:customStyle="1" w:styleId="apple-converted-space">
    <w:name w:val="apple-converted-space"/>
    <w:basedOn w:val="DefaultParagraphFont"/>
    <w:rsid w:val="00FE1914"/>
  </w:style>
  <w:style w:type="character" w:customStyle="1" w:styleId="value">
    <w:name w:val="value"/>
    <w:basedOn w:val="DefaultParagraphFont"/>
    <w:rsid w:val="00FE1914"/>
  </w:style>
  <w:style w:type="character" w:styleId="FollowedHyperlink">
    <w:name w:val="FollowedHyperlink"/>
    <w:basedOn w:val="DefaultParagraphFont"/>
    <w:uiPriority w:val="99"/>
    <w:semiHidden/>
    <w:unhideWhenUsed/>
    <w:rsid w:val="00FE1914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FE1914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FE1914"/>
  </w:style>
  <w:style w:type="paragraph" w:styleId="Footer">
    <w:name w:val="footer"/>
    <w:basedOn w:val="Normal"/>
    <w:link w:val="FooterChar"/>
    <w:uiPriority w:val="99"/>
    <w:unhideWhenUsed/>
    <w:rsid w:val="00FE19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914"/>
    <w:rPr>
      <w:rFonts w:ascii="Calibri" w:eastAsia="Calibri" w:hAnsi="Calibri" w:cs="Calibri"/>
      <w:lang w:val="es-MX" w:eastAsia="es-MX"/>
    </w:rPr>
  </w:style>
  <w:style w:type="paragraph" w:styleId="Header">
    <w:name w:val="header"/>
    <w:basedOn w:val="Normal"/>
    <w:link w:val="HeaderChar"/>
    <w:uiPriority w:val="99"/>
    <w:unhideWhenUsed/>
    <w:rsid w:val="00FE191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914"/>
    <w:rPr>
      <w:rFonts w:ascii="Calibri" w:eastAsia="Calibri" w:hAnsi="Calibri" w:cs="Calibri"/>
      <w:lang w:val="es-MX" w:eastAsia="es-MX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FE1914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FE1914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FE1914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FE1914"/>
  </w:style>
  <w:style w:type="paragraph" w:styleId="NormalWeb">
    <w:name w:val="Normal (Web)"/>
    <w:basedOn w:val="Normal"/>
    <w:uiPriority w:val="99"/>
    <w:semiHidden/>
    <w:unhideWhenUsed/>
    <w:rsid w:val="00FE1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cinsinresolver4">
    <w:name w:val="Mención sin resolver4"/>
    <w:basedOn w:val="DefaultParagraphFont"/>
    <w:uiPriority w:val="99"/>
    <w:semiHidden/>
    <w:unhideWhenUsed/>
    <w:rsid w:val="00FE191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E191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arkedcontent">
    <w:name w:val="markedcontent"/>
    <w:basedOn w:val="DefaultParagraphFont"/>
    <w:rsid w:val="00FE1914"/>
  </w:style>
  <w:style w:type="paragraph" w:styleId="Revision">
    <w:name w:val="Revision"/>
    <w:hidden/>
    <w:uiPriority w:val="99"/>
    <w:semiHidden/>
    <w:rsid w:val="00FE1914"/>
    <w:pPr>
      <w:spacing w:after="0" w:line="240" w:lineRule="auto"/>
    </w:pPr>
    <w:rPr>
      <w:rFonts w:ascii="Calibri" w:eastAsia="Calibri" w:hAnsi="Calibri" w:cs="Calibri"/>
      <w:lang w:val="es-MX" w:eastAsia="es-MX"/>
    </w:rPr>
  </w:style>
  <w:style w:type="character" w:customStyle="1" w:styleId="q4iawc">
    <w:name w:val="q4iawc"/>
    <w:basedOn w:val="DefaultParagraphFont"/>
    <w:rsid w:val="00FE1914"/>
  </w:style>
  <w:style w:type="character" w:customStyle="1" w:styleId="cf01">
    <w:name w:val="cf01"/>
    <w:basedOn w:val="DefaultParagraphFont"/>
    <w:rsid w:val="00FE1914"/>
    <w:rPr>
      <w:rFonts w:ascii="Segoe UI" w:hAnsi="Segoe UI" w:cs="Segoe UI" w:hint="default"/>
      <w:sz w:val="24"/>
      <w:szCs w:val="24"/>
    </w:rPr>
  </w:style>
  <w:style w:type="character" w:customStyle="1" w:styleId="mvqa2c">
    <w:name w:val="mvqa2c"/>
    <w:basedOn w:val="DefaultParagraphFont"/>
    <w:rsid w:val="00FE1914"/>
  </w:style>
  <w:style w:type="character" w:customStyle="1" w:styleId="ztplmc">
    <w:name w:val="ztplmc"/>
    <w:basedOn w:val="DefaultParagraphFont"/>
    <w:rsid w:val="00FE1914"/>
  </w:style>
  <w:style w:type="character" w:customStyle="1" w:styleId="rynqvb">
    <w:name w:val="rynqvb"/>
    <w:basedOn w:val="DefaultParagraphFont"/>
    <w:rsid w:val="00FE1914"/>
  </w:style>
  <w:style w:type="paragraph" w:customStyle="1" w:styleId="pf0">
    <w:name w:val="pf0"/>
    <w:basedOn w:val="Normal"/>
    <w:rsid w:val="00FE1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E1914"/>
    <w:pPr>
      <w:spacing w:after="0" w:line="240" w:lineRule="auto"/>
    </w:pPr>
    <w:rPr>
      <w:rFonts w:ascii="Calibri" w:eastAsia="Calibri" w:hAnsi="Calibri" w:cs="Calibri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rl">
    <w:name w:val="url"/>
    <w:basedOn w:val="DefaultParagraphFont"/>
    <w:rsid w:val="00FE1914"/>
  </w:style>
  <w:style w:type="character" w:customStyle="1" w:styleId="in-toolbar">
    <w:name w:val="in-toolbar"/>
    <w:basedOn w:val="DefaultParagraphFont"/>
    <w:rsid w:val="00FE1914"/>
  </w:style>
  <w:style w:type="character" w:styleId="Emphasis">
    <w:name w:val="Emphasis"/>
    <w:basedOn w:val="DefaultParagraphFont"/>
    <w:uiPriority w:val="20"/>
    <w:qFormat/>
    <w:rsid w:val="00FE1914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E19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974</Words>
  <Characters>5555</Characters>
  <Application>Microsoft Office Word</Application>
  <DocSecurity>0</DocSecurity>
  <Lines>46</Lines>
  <Paragraphs>13</Paragraphs>
  <ScaleCrop>false</ScaleCrop>
  <Company/>
  <LinksUpToDate>false</LinksUpToDate>
  <CharactersWithSpaces>6516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Hugo Tovar</cp:lastModifiedBy>
  <cp:revision>5</cp:revision>
  <cp:lastPrinted>2024-06-05T00:37:00Z</cp:lastPrinted>
  <dcterms:created xsi:type="dcterms:W3CDTF">2024-05-20T22:02:00Z</dcterms:created>
  <dcterms:modified xsi:type="dcterms:W3CDTF">2024-06-05T00:38:00Z</dcterms:modified>
</cp:coreProperties>
</file>