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29B79E" w14:textId="3E00E2AE" w:rsidR="00E117E9" w:rsidRDefault="00E117E9" w:rsidP="00D919CA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Supplementa</w:t>
      </w:r>
      <w:r w:rsidR="00DE6BD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ry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Material</w:t>
      </w:r>
    </w:p>
    <w:p w14:paraId="0C15C57B" w14:textId="5B8FDCAB" w:rsidR="00D919CA" w:rsidRDefault="00E117E9" w:rsidP="00D919CA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117E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In the U.S., </w:t>
      </w:r>
      <w:r w:rsidRPr="00E117E9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P. </w:t>
      </w:r>
      <w:proofErr w:type="spellStart"/>
      <w:r w:rsidRPr="00E117E9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albidus</w:t>
      </w:r>
      <w:proofErr w:type="spellEnd"/>
      <w:r w:rsidRPr="00E117E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occurs in open prairie grassland in sandy or silty loam (</w:t>
      </w:r>
      <w:r w:rsidRPr="00E117E9">
        <w:rPr>
          <w:rFonts w:ascii="Times New Roman" w:eastAsia="Times New Roman" w:hAnsi="Times New Roman" w:cs="Times New Roman"/>
          <w:sz w:val="24"/>
          <w:szCs w:val="24"/>
        </w:rPr>
        <w:t>Strickler 1997</w:t>
      </w:r>
      <w:r w:rsidR="003F07A7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E117E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117E9">
        <w:rPr>
          <w:rFonts w:ascii="Times New Roman" w:eastAsia="Times New Roman" w:hAnsi="Times New Roman" w:cs="Times New Roman"/>
          <w:sz w:val="24"/>
          <w:szCs w:val="24"/>
        </w:rPr>
        <w:t>Nold</w:t>
      </w:r>
      <w:proofErr w:type="spellEnd"/>
      <w:r w:rsidRPr="00E117E9">
        <w:rPr>
          <w:rFonts w:ascii="Times New Roman" w:eastAsia="Times New Roman" w:hAnsi="Times New Roman" w:cs="Times New Roman"/>
          <w:sz w:val="24"/>
          <w:szCs w:val="24"/>
        </w:rPr>
        <w:t xml:space="preserve"> 1999</w:t>
      </w:r>
      <w:r w:rsidRPr="00E117E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 from Montana to Texas (Fig. </w:t>
      </w:r>
      <w:r w:rsidRPr="00E117E9">
        <w:rPr>
          <w:rFonts w:ascii="Times New Roman" w:eastAsia="Times New Roman" w:hAnsi="Times New Roman" w:cs="Times New Roman"/>
          <w:sz w:val="24"/>
          <w:szCs w:val="24"/>
        </w:rPr>
        <w:t>1</w:t>
      </w:r>
      <w:r w:rsidRPr="00E117E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 in the area known as the Great Plains and belongs to subgenus </w:t>
      </w:r>
      <w:r w:rsidRPr="00E117E9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Penstemon</w:t>
      </w:r>
      <w:r w:rsidRPr="00E117E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It has a white corolla with pink lines (guidelines), purportedly to direct pollinators to the nectar (Fig. </w:t>
      </w:r>
      <w:r w:rsidRPr="00E117E9">
        <w:rPr>
          <w:rFonts w:ascii="Times New Roman" w:eastAsia="Times New Roman" w:hAnsi="Times New Roman" w:cs="Times New Roman"/>
          <w:sz w:val="24"/>
          <w:szCs w:val="24"/>
        </w:rPr>
        <w:t>2</w:t>
      </w:r>
      <w:r w:rsidRPr="00E117E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). </w:t>
      </w:r>
      <w:r w:rsidRPr="00E117E9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Penstemon </w:t>
      </w:r>
      <w:proofErr w:type="spellStart"/>
      <w:r w:rsidRPr="00E117E9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fruticosus</w:t>
      </w:r>
      <w:proofErr w:type="spellEnd"/>
      <w:r w:rsidRPr="00E117E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is a </w:t>
      </w:r>
      <w:r w:rsidRPr="00E117E9">
        <w:rPr>
          <w:rFonts w:ascii="Times New Roman" w:eastAsia="Times New Roman" w:hAnsi="Times New Roman" w:cs="Times New Roman"/>
          <w:sz w:val="24"/>
          <w:szCs w:val="24"/>
        </w:rPr>
        <w:t>w</w:t>
      </w:r>
      <w:r w:rsidRPr="00E117E9">
        <w:rPr>
          <w:rFonts w:ascii="Times New Roman" w:eastAsia="Times New Roman" w:hAnsi="Times New Roman" w:cs="Times New Roman"/>
          <w:color w:val="000000"/>
          <w:sz w:val="24"/>
          <w:szCs w:val="24"/>
        </w:rPr>
        <w:t>oody species</w:t>
      </w:r>
      <w:r w:rsidRPr="00E117E9">
        <w:rPr>
          <w:rFonts w:ascii="Times New Roman" w:eastAsia="Times New Roman" w:hAnsi="Times New Roman" w:cs="Times New Roman"/>
          <w:sz w:val="24"/>
          <w:szCs w:val="24"/>
        </w:rPr>
        <w:t xml:space="preserve"> split into</w:t>
      </w:r>
      <w:r w:rsidRPr="00E117E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three varieties, </w:t>
      </w:r>
      <w:r w:rsidRPr="00E117E9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P. </w:t>
      </w:r>
      <w:proofErr w:type="spellStart"/>
      <w:r w:rsidRPr="00E117E9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fruticosus</w:t>
      </w:r>
      <w:proofErr w:type="spellEnd"/>
      <w:r w:rsidRPr="00E117E9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</w:t>
      </w:r>
      <w:r w:rsidRPr="00E117E9">
        <w:rPr>
          <w:rFonts w:ascii="Times New Roman" w:eastAsia="Times New Roman" w:hAnsi="Times New Roman" w:cs="Times New Roman"/>
          <w:color w:val="000000"/>
          <w:sz w:val="24"/>
          <w:szCs w:val="24"/>
        </w:rPr>
        <w:t>var.</w:t>
      </w:r>
      <w:r w:rsidRPr="00E117E9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 w:rsidRPr="00E117E9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fruticosus</w:t>
      </w:r>
      <w:proofErr w:type="spellEnd"/>
      <w:r w:rsidRPr="00E117E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E117E9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P. </w:t>
      </w:r>
      <w:proofErr w:type="spellStart"/>
      <w:r w:rsidRPr="00E117E9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fruticosus</w:t>
      </w:r>
      <w:proofErr w:type="spellEnd"/>
      <w:r w:rsidRPr="00E117E9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</w:t>
      </w:r>
      <w:r w:rsidRPr="00E117E9">
        <w:rPr>
          <w:rFonts w:ascii="Times New Roman" w:eastAsia="Times New Roman" w:hAnsi="Times New Roman" w:cs="Times New Roman"/>
          <w:color w:val="000000"/>
          <w:sz w:val="24"/>
          <w:szCs w:val="24"/>
        </w:rPr>
        <w:t>var.</w:t>
      </w:r>
      <w:r w:rsidRPr="00E117E9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 w:rsidRPr="00E117E9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scouleri</w:t>
      </w:r>
      <w:proofErr w:type="spellEnd"/>
      <w:r w:rsidRPr="00E117E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and </w:t>
      </w:r>
      <w:r w:rsidRPr="00E117E9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P. </w:t>
      </w:r>
      <w:proofErr w:type="spellStart"/>
      <w:r w:rsidRPr="00E117E9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fruticosus</w:t>
      </w:r>
      <w:proofErr w:type="spellEnd"/>
      <w:r w:rsidRPr="00E117E9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</w:t>
      </w:r>
      <w:r w:rsidRPr="00E117E9">
        <w:rPr>
          <w:rFonts w:ascii="Times New Roman" w:eastAsia="Times New Roman" w:hAnsi="Times New Roman" w:cs="Times New Roman"/>
          <w:color w:val="000000"/>
          <w:sz w:val="24"/>
          <w:szCs w:val="24"/>
        </w:rPr>
        <w:t>var.</w:t>
      </w:r>
      <w:r w:rsidRPr="00E117E9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serratus</w:t>
      </w:r>
      <w:r w:rsidRPr="00E117E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This species belongs to the earliest diverged </w:t>
      </w:r>
      <w:r w:rsidRPr="00E117E9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Penstemon</w:t>
      </w:r>
      <w:r w:rsidRPr="00E117E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li</w:t>
      </w:r>
      <w:r w:rsidRPr="00E117E9">
        <w:rPr>
          <w:rFonts w:ascii="Times New Roman" w:eastAsia="Times New Roman" w:hAnsi="Times New Roman" w:cs="Times New Roman"/>
          <w:sz w:val="24"/>
          <w:szCs w:val="24"/>
        </w:rPr>
        <w:t xml:space="preserve">neage, </w:t>
      </w:r>
      <w:r w:rsidRPr="00E117E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subgenus </w:t>
      </w:r>
      <w:proofErr w:type="spellStart"/>
      <w:r w:rsidRPr="00E117E9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Dasanthera</w:t>
      </w:r>
      <w:proofErr w:type="spellEnd"/>
      <w:r w:rsidRPr="00E117E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Its distribution is restricted to the Pacific </w:t>
      </w:r>
      <w:r w:rsidRPr="00E117E9">
        <w:rPr>
          <w:rFonts w:ascii="Times New Roman" w:eastAsia="Times New Roman" w:hAnsi="Times New Roman" w:cs="Times New Roman"/>
          <w:sz w:val="24"/>
          <w:szCs w:val="24"/>
        </w:rPr>
        <w:t>Northwest</w:t>
      </w:r>
      <w:r w:rsidRPr="00E117E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and Canada (Fig. 2) where it grows in </w:t>
      </w:r>
      <w:r w:rsidRPr="00E117E9">
        <w:rPr>
          <w:rFonts w:ascii="Times New Roman" w:eastAsia="Times New Roman" w:hAnsi="Times New Roman" w:cs="Times New Roman"/>
          <w:sz w:val="24"/>
          <w:szCs w:val="24"/>
        </w:rPr>
        <w:t xml:space="preserve">exposed </w:t>
      </w:r>
      <w:r w:rsidRPr="00E117E9">
        <w:rPr>
          <w:rFonts w:ascii="Times New Roman" w:eastAsia="Times New Roman" w:hAnsi="Times New Roman" w:cs="Times New Roman"/>
          <w:color w:val="000000"/>
          <w:sz w:val="24"/>
          <w:szCs w:val="24"/>
        </w:rPr>
        <w:t>rocky slopes from the footh</w:t>
      </w:r>
      <w:r w:rsidRPr="00E117E9">
        <w:rPr>
          <w:rFonts w:ascii="Times New Roman" w:eastAsia="Times New Roman" w:hAnsi="Times New Roman" w:cs="Times New Roman"/>
          <w:sz w:val="24"/>
          <w:szCs w:val="24"/>
        </w:rPr>
        <w:t>ills to mountain tops (Strickler 1997)</w:t>
      </w:r>
      <w:r w:rsidRPr="00E117E9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. Penstemon </w:t>
      </w:r>
      <w:proofErr w:type="spellStart"/>
      <w:r w:rsidRPr="00E117E9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glandulosus</w:t>
      </w:r>
      <w:proofErr w:type="spellEnd"/>
      <w:r w:rsidRPr="00E117E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belongs to the traditional subgenus </w:t>
      </w:r>
      <w:proofErr w:type="spellStart"/>
      <w:r w:rsidRPr="00E117E9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Saccanther</w:t>
      </w:r>
      <w:r w:rsidRPr="00E117E9">
        <w:rPr>
          <w:rFonts w:ascii="Times New Roman" w:eastAsia="Times New Roman" w:hAnsi="Times New Roman" w:cs="Times New Roman"/>
          <w:color w:val="000000"/>
          <w:sz w:val="24"/>
          <w:szCs w:val="24"/>
        </w:rPr>
        <w:t>a</w:t>
      </w:r>
      <w:proofErr w:type="spellEnd"/>
      <w:r w:rsidRPr="00E117E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and has two varieties, </w:t>
      </w:r>
      <w:r w:rsidRPr="00E117E9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P. </w:t>
      </w:r>
      <w:proofErr w:type="spellStart"/>
      <w:r w:rsidRPr="00E117E9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glandulosus</w:t>
      </w:r>
      <w:proofErr w:type="spellEnd"/>
      <w:r w:rsidRPr="00E117E9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</w:t>
      </w:r>
      <w:r w:rsidRPr="00E117E9">
        <w:rPr>
          <w:rFonts w:ascii="Times New Roman" w:eastAsia="Times New Roman" w:hAnsi="Times New Roman" w:cs="Times New Roman"/>
          <w:color w:val="000000"/>
          <w:sz w:val="24"/>
          <w:szCs w:val="24"/>
        </w:rPr>
        <w:t>var</w:t>
      </w:r>
      <w:r w:rsidRPr="00E117E9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. </w:t>
      </w:r>
      <w:proofErr w:type="spellStart"/>
      <w:r w:rsidRPr="00E117E9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glandulosus</w:t>
      </w:r>
      <w:proofErr w:type="spellEnd"/>
      <w:r w:rsidRPr="00E117E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and </w:t>
      </w:r>
      <w:r w:rsidRPr="00E117E9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P. </w:t>
      </w:r>
      <w:proofErr w:type="spellStart"/>
      <w:r w:rsidRPr="00E117E9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glandulosus</w:t>
      </w:r>
      <w:proofErr w:type="spellEnd"/>
      <w:r w:rsidRPr="00E117E9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</w:t>
      </w:r>
      <w:r w:rsidRPr="00E117E9">
        <w:rPr>
          <w:rFonts w:ascii="Times New Roman" w:eastAsia="Times New Roman" w:hAnsi="Times New Roman" w:cs="Times New Roman"/>
          <w:color w:val="000000"/>
          <w:sz w:val="24"/>
          <w:szCs w:val="24"/>
        </w:rPr>
        <w:t>var</w:t>
      </w:r>
      <w:r w:rsidRPr="00E117E9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. </w:t>
      </w:r>
      <w:proofErr w:type="spellStart"/>
      <w:r w:rsidRPr="00E117E9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chelanensis</w:t>
      </w:r>
      <w:proofErr w:type="spellEnd"/>
      <w:r w:rsidRPr="00E117E9">
        <w:rPr>
          <w:rFonts w:ascii="Times New Roman" w:eastAsia="Times New Roman" w:hAnsi="Times New Roman" w:cs="Times New Roman"/>
          <w:color w:val="000000"/>
          <w:sz w:val="24"/>
          <w:szCs w:val="24"/>
        </w:rPr>
        <w:t>. They have a disjunct distribution, with variety</w:t>
      </w:r>
      <w:r w:rsidRPr="00E117E9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 w:rsidRPr="00E117E9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chelanensis</w:t>
      </w:r>
      <w:proofErr w:type="spellEnd"/>
      <w:r w:rsidRPr="00E117E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restricted to Chelan County, WA, and variety</w:t>
      </w:r>
      <w:r w:rsidRPr="00E117E9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 w:rsidRPr="00E117E9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glandulosus</w:t>
      </w:r>
      <w:proofErr w:type="spellEnd"/>
      <w:r w:rsidRPr="00E117E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occurring at the border of Oregon, Idaho, and Washington (Fig. 1). The corolla of both varieties is light purple (Fig. 2), and the leaves are glandular and pubescent. </w:t>
      </w:r>
      <w:r w:rsidRPr="00E117E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Penstemon </w:t>
      </w:r>
      <w:proofErr w:type="spellStart"/>
      <w:r w:rsidRPr="00E117E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glandulosus</w:t>
      </w:r>
      <w:proofErr w:type="spellEnd"/>
      <w:r w:rsidRPr="00E117E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inhabits rocky hillsides with scattered </w:t>
      </w:r>
      <w:r w:rsidRPr="00E117E9">
        <w:rPr>
          <w:rFonts w:ascii="Times New Roman" w:eastAsia="Times New Roman" w:hAnsi="Times New Roman" w:cs="Times New Roman"/>
          <w:sz w:val="24"/>
          <w:szCs w:val="24"/>
        </w:rPr>
        <w:t xml:space="preserve">vegetation (Strickler 1997). </w:t>
      </w:r>
      <w:r w:rsidRPr="00E117E9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Penstemon </w:t>
      </w:r>
      <w:proofErr w:type="spellStart"/>
      <w:r w:rsidRPr="00E117E9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speciosus</w:t>
      </w:r>
      <w:proofErr w:type="spellEnd"/>
      <w:r w:rsidRPr="00E117E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which means, according to </w:t>
      </w:r>
      <w:proofErr w:type="spellStart"/>
      <w:r w:rsidRPr="00E117E9">
        <w:rPr>
          <w:rFonts w:ascii="Times New Roman" w:eastAsia="Times New Roman" w:hAnsi="Times New Roman" w:cs="Times New Roman"/>
          <w:color w:val="000000"/>
          <w:sz w:val="24"/>
          <w:szCs w:val="24"/>
        </w:rPr>
        <w:t>Panayoti</w:t>
      </w:r>
      <w:proofErr w:type="spellEnd"/>
      <w:r w:rsidRPr="00E117E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E117E9">
        <w:rPr>
          <w:rFonts w:ascii="Times New Roman" w:eastAsia="Times New Roman" w:hAnsi="Times New Roman" w:cs="Times New Roman"/>
          <w:color w:val="000000"/>
          <w:sz w:val="24"/>
          <w:szCs w:val="24"/>
        </w:rPr>
        <w:t>Kelaidis</w:t>
      </w:r>
      <w:proofErr w:type="spellEnd"/>
      <w:r w:rsidRPr="00E117E9">
        <w:rPr>
          <w:rFonts w:ascii="Times New Roman" w:eastAsia="Times New Roman" w:hAnsi="Times New Roman" w:cs="Times New Roman"/>
          <w:color w:val="000000"/>
          <w:sz w:val="24"/>
          <w:szCs w:val="24"/>
        </w:rPr>
        <w:t>, impossibl</w:t>
      </w:r>
      <w:r w:rsidRPr="00E117E9">
        <w:rPr>
          <w:rFonts w:ascii="Times New Roman" w:eastAsia="Times New Roman" w:hAnsi="Times New Roman" w:cs="Times New Roman"/>
          <w:sz w:val="24"/>
          <w:szCs w:val="24"/>
        </w:rPr>
        <w:t>y</w:t>
      </w:r>
      <w:r w:rsidRPr="00E117E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beautiful (</w:t>
      </w:r>
      <w:proofErr w:type="spellStart"/>
      <w:r w:rsidRPr="00E117E9">
        <w:rPr>
          <w:rFonts w:ascii="Times New Roman" w:eastAsia="Times New Roman" w:hAnsi="Times New Roman" w:cs="Times New Roman"/>
          <w:color w:val="000000"/>
          <w:sz w:val="24"/>
          <w:szCs w:val="24"/>
        </w:rPr>
        <w:t>Nold</w:t>
      </w:r>
      <w:proofErr w:type="spellEnd"/>
      <w:r w:rsidRPr="00E117E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1999), was placed in subgenus </w:t>
      </w:r>
      <w:proofErr w:type="spellStart"/>
      <w:r w:rsidRPr="00E117E9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Habroanthus</w:t>
      </w:r>
      <w:proofErr w:type="spellEnd"/>
      <w:r w:rsidRPr="00E117E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section </w:t>
      </w:r>
      <w:proofErr w:type="spellStart"/>
      <w:r w:rsidRPr="00E117E9">
        <w:rPr>
          <w:rFonts w:ascii="Times New Roman" w:eastAsia="Times New Roman" w:hAnsi="Times New Roman" w:cs="Times New Roman"/>
          <w:color w:val="000000"/>
          <w:sz w:val="24"/>
          <w:szCs w:val="24"/>
        </w:rPr>
        <w:t>Glabri</w:t>
      </w:r>
      <w:proofErr w:type="spellEnd"/>
      <w:r w:rsidRPr="00E117E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hyperlink r:id="rId7">
        <w:r w:rsidRPr="00E117E9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(</w:t>
        </w:r>
        <w:proofErr w:type="spellStart"/>
        <w:r w:rsidRPr="00E117E9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Crosswhite</w:t>
        </w:r>
        <w:proofErr w:type="spellEnd"/>
        <w:r w:rsidRPr="00E117E9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, 1967)</w:t>
        </w:r>
      </w:hyperlink>
      <w:r w:rsidRPr="00E117E9">
        <w:rPr>
          <w:rFonts w:ascii="Times New Roman" w:eastAsia="Times New Roman" w:hAnsi="Times New Roman" w:cs="Times New Roman"/>
          <w:color w:val="000000"/>
          <w:sz w:val="24"/>
          <w:szCs w:val="24"/>
        </w:rPr>
        <w:t>. The corolla is sky blue and white at the corolla throat (</w:t>
      </w:r>
      <w:r w:rsidRPr="00E117E9">
        <w:rPr>
          <w:rFonts w:ascii="Times New Roman" w:eastAsia="Times New Roman" w:hAnsi="Times New Roman" w:cs="Times New Roman"/>
          <w:sz w:val="24"/>
          <w:szCs w:val="24"/>
        </w:rPr>
        <w:t>Fig. 2</w:t>
      </w:r>
      <w:r w:rsidRPr="00E117E9">
        <w:rPr>
          <w:rFonts w:ascii="Times New Roman" w:eastAsia="Times New Roman" w:hAnsi="Times New Roman" w:cs="Times New Roman"/>
          <w:color w:val="000000"/>
          <w:sz w:val="24"/>
          <w:szCs w:val="24"/>
        </w:rPr>
        <w:t>), which may function as a nectar guide for pollinators. It is widely distributed from Washington to California including Idaho, Nevada, and Oregon (Fig. 1) and it grows in sagebrush pra</w:t>
      </w:r>
      <w:r w:rsidRPr="00E117E9">
        <w:rPr>
          <w:rFonts w:ascii="Times New Roman" w:eastAsia="Times New Roman" w:hAnsi="Times New Roman" w:cs="Times New Roman"/>
          <w:sz w:val="24"/>
          <w:szCs w:val="24"/>
        </w:rPr>
        <w:t>iries, ponderosa pine forests, and subalpine habitats (Strickler, 1997)</w:t>
      </w:r>
      <w:r w:rsidRPr="00E117E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Finally, </w:t>
      </w:r>
      <w:r w:rsidRPr="00E117E9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P. </w:t>
      </w:r>
      <w:proofErr w:type="spellStart"/>
      <w:r w:rsidRPr="00E117E9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whippleanus</w:t>
      </w:r>
      <w:proofErr w:type="spellEnd"/>
      <w:r w:rsidRPr="00E117E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is also a member of </w:t>
      </w:r>
      <w:r w:rsidR="00C40EF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the </w:t>
      </w:r>
      <w:r w:rsidRPr="00E117E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subgenus </w:t>
      </w:r>
      <w:r w:rsidRPr="00E117E9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Penstemon</w:t>
      </w:r>
      <w:r w:rsidRPr="00E117E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In contrast with </w:t>
      </w:r>
      <w:r w:rsidRPr="00E117E9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P. </w:t>
      </w:r>
      <w:proofErr w:type="spellStart"/>
      <w:r w:rsidRPr="00E117E9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albidus</w:t>
      </w:r>
      <w:proofErr w:type="spellEnd"/>
      <w:r w:rsidRPr="00E117E9">
        <w:rPr>
          <w:rFonts w:ascii="Times New Roman" w:eastAsia="Times New Roman" w:hAnsi="Times New Roman" w:cs="Times New Roman"/>
          <w:color w:val="000000"/>
          <w:sz w:val="24"/>
          <w:szCs w:val="24"/>
        </w:rPr>
        <w:t>, this species typically has a dark purple corolla. Additionally, three color morphs are less common: white</w:t>
      </w:r>
      <w:r w:rsidRPr="00E117E9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E117E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yellow, and blue corollas (Fig. </w:t>
      </w:r>
      <w:r w:rsidRPr="00E117E9">
        <w:rPr>
          <w:rFonts w:ascii="Times New Roman" w:eastAsia="Times New Roman" w:hAnsi="Times New Roman" w:cs="Times New Roman"/>
          <w:sz w:val="24"/>
          <w:szCs w:val="24"/>
        </w:rPr>
        <w:t>2</w:t>
      </w:r>
      <w:r w:rsidRPr="00E117E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). This species is frequently found in Colorado, Utah, and Wyoming, but it also occurs in New Mexico </w:t>
      </w:r>
      <w:r w:rsidRPr="00E117E9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and Arizona </w:t>
      </w:r>
      <w:r w:rsidRPr="00E117E9">
        <w:rPr>
          <w:rFonts w:ascii="Times New Roman" w:eastAsia="Times New Roman" w:hAnsi="Times New Roman" w:cs="Times New Roman"/>
          <w:sz w:val="24"/>
          <w:szCs w:val="24"/>
        </w:rPr>
        <w:t>(Fig. 1)</w:t>
      </w:r>
      <w:r w:rsidRPr="00E117E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It </w:t>
      </w:r>
      <w:r w:rsidRPr="00E117E9">
        <w:rPr>
          <w:rFonts w:ascii="Times New Roman" w:eastAsia="Times New Roman" w:hAnsi="Times New Roman" w:cs="Times New Roman"/>
          <w:sz w:val="24"/>
          <w:szCs w:val="24"/>
        </w:rPr>
        <w:t>grows</w:t>
      </w:r>
      <w:r w:rsidRPr="00E117E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in </w:t>
      </w:r>
      <w:r w:rsidRPr="00E117E9">
        <w:rPr>
          <w:rFonts w:ascii="Times New Roman" w:eastAsia="Times New Roman" w:hAnsi="Times New Roman" w:cs="Times New Roman"/>
          <w:sz w:val="24"/>
          <w:szCs w:val="24"/>
        </w:rPr>
        <w:t xml:space="preserve">subalpine and alpine rocky slopes and meadows (Strickler, 1997; </w:t>
      </w:r>
      <w:proofErr w:type="spellStart"/>
      <w:r w:rsidRPr="00E117E9">
        <w:rPr>
          <w:rFonts w:ascii="Times New Roman" w:eastAsia="Times New Roman" w:hAnsi="Times New Roman" w:cs="Times New Roman"/>
          <w:sz w:val="24"/>
          <w:szCs w:val="24"/>
        </w:rPr>
        <w:t>Nold</w:t>
      </w:r>
      <w:proofErr w:type="spellEnd"/>
      <w:r w:rsidRPr="00E117E9">
        <w:rPr>
          <w:rFonts w:ascii="Times New Roman" w:eastAsia="Times New Roman" w:hAnsi="Times New Roman" w:cs="Times New Roman"/>
          <w:sz w:val="24"/>
          <w:szCs w:val="24"/>
        </w:rPr>
        <w:t>, 1999).</w:t>
      </w:r>
    </w:p>
    <w:p w14:paraId="0123A583" w14:textId="4F913EB9" w:rsidR="00E117E9" w:rsidRDefault="00E117E9" w:rsidP="00FA102C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0DBF6E6D" w14:textId="77777777" w:rsidR="00E117E9" w:rsidRDefault="00E117E9" w:rsidP="00FA102C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27E9F4A5" w14:textId="04E9B479" w:rsidR="00FE523C" w:rsidRDefault="00E117E9" w:rsidP="00FA10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F07A7">
        <w:rPr>
          <w:rFonts w:ascii="Times New Roman" w:eastAsia="Times New Roman" w:hAnsi="Times New Roman" w:cs="Times New Roman"/>
          <w:b/>
          <w:sz w:val="24"/>
          <w:szCs w:val="24"/>
        </w:rPr>
        <w:t>Table S1</w:t>
      </w:r>
      <w:r w:rsidR="003F07A7">
        <w:rPr>
          <w:rFonts w:ascii="Times New Roman" w:eastAsia="Times New Roman" w:hAnsi="Times New Roman" w:cs="Times New Roman"/>
          <w:sz w:val="24"/>
          <w:szCs w:val="24"/>
        </w:rPr>
        <w:t>.</w:t>
      </w:r>
      <w:r w:rsidR="00BD757D" w:rsidRPr="00E117E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bookmarkStart w:id="0" w:name="_Hlk50993870"/>
      <w:r w:rsidR="00BD757D" w:rsidRPr="00E117E9">
        <w:rPr>
          <w:rFonts w:ascii="Times New Roman" w:eastAsia="Times New Roman" w:hAnsi="Times New Roman" w:cs="Times New Roman"/>
          <w:sz w:val="24"/>
          <w:szCs w:val="24"/>
        </w:rPr>
        <w:t>Geographic location of the samples included in this study.</w:t>
      </w:r>
      <w:bookmarkEnd w:id="0"/>
    </w:p>
    <w:p w14:paraId="14BD3E9B" w14:textId="77777777" w:rsidR="003F07A7" w:rsidRDefault="003F07A7" w:rsidP="00FA10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FCB9447" w14:textId="77777777" w:rsidR="003F07A7" w:rsidRPr="00E117E9" w:rsidRDefault="003F07A7" w:rsidP="00FA10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12"/>
        <w:tblW w:w="6861" w:type="dxa"/>
        <w:tblLayout w:type="fixed"/>
        <w:tblLook w:val="0400" w:firstRow="0" w:lastRow="0" w:firstColumn="0" w:lastColumn="0" w:noHBand="0" w:noVBand="1"/>
      </w:tblPr>
      <w:tblGrid>
        <w:gridCol w:w="1650"/>
        <w:gridCol w:w="2190"/>
        <w:gridCol w:w="1650"/>
        <w:gridCol w:w="1326"/>
        <w:gridCol w:w="45"/>
      </w:tblGrid>
      <w:tr w:rsidR="00FE523C" w:rsidRPr="00E117E9" w14:paraId="11864B05" w14:textId="77777777" w:rsidTr="00FA102C">
        <w:trPr>
          <w:trHeight w:val="144"/>
        </w:trPr>
        <w:tc>
          <w:tcPr>
            <w:tcW w:w="165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555B1370" w14:textId="77777777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Species</w:t>
            </w:r>
          </w:p>
        </w:tc>
        <w:tc>
          <w:tcPr>
            <w:tcW w:w="21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2205A40E" w14:textId="77777777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Population (# </w:t>
            </w:r>
            <w:proofErr w:type="spellStart"/>
            <w:r w:rsidRPr="00E117E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ind</w:t>
            </w:r>
            <w:proofErr w:type="spellEnd"/>
            <w:r w:rsidRPr="00E117E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)</w:t>
            </w:r>
          </w:p>
        </w:tc>
        <w:tc>
          <w:tcPr>
            <w:tcW w:w="165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D7363EF" w14:textId="77777777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Longitude</w:t>
            </w:r>
          </w:p>
        </w:tc>
        <w:tc>
          <w:tcPr>
            <w:tcW w:w="137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5ECDA02A" w14:textId="77777777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Latitude</w:t>
            </w:r>
          </w:p>
        </w:tc>
      </w:tr>
      <w:tr w:rsidR="00FE523C" w:rsidRPr="00E117E9" w14:paraId="4BA5EFDD" w14:textId="77777777" w:rsidTr="00FA102C">
        <w:trPr>
          <w:gridAfter w:val="1"/>
          <w:wAfter w:w="45" w:type="dxa"/>
          <w:trHeight w:val="144"/>
        </w:trPr>
        <w:tc>
          <w:tcPr>
            <w:tcW w:w="6816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67F8B789" w14:textId="77777777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P. </w:t>
            </w:r>
            <w:proofErr w:type="spellStart"/>
            <w:r w:rsidRPr="00E117E9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albidus</w:t>
            </w:r>
            <w:proofErr w:type="spellEnd"/>
          </w:p>
        </w:tc>
      </w:tr>
      <w:tr w:rsidR="00FE523C" w:rsidRPr="00E117E9" w14:paraId="709CEC61" w14:textId="77777777" w:rsidTr="00FA102C">
        <w:trPr>
          <w:trHeight w:val="144"/>
        </w:trPr>
        <w:tc>
          <w:tcPr>
            <w:tcW w:w="165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EFDD1C" w14:textId="77777777" w:rsidR="00FE523C" w:rsidRPr="00E117E9" w:rsidRDefault="00FE523C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</w:p>
        </w:tc>
        <w:tc>
          <w:tcPr>
            <w:tcW w:w="219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14:paraId="08023D43" w14:textId="013BD5B6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 (</w:t>
            </w:r>
            <w:proofErr w:type="gramStart"/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20)*</w:t>
            </w:r>
            <w:proofErr w:type="gramEnd"/>
          </w:p>
        </w:tc>
        <w:tc>
          <w:tcPr>
            <w:tcW w:w="165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F4EEC2" w14:textId="77777777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-103.1591190</w:t>
            </w:r>
          </w:p>
        </w:tc>
        <w:tc>
          <w:tcPr>
            <w:tcW w:w="1371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14:paraId="477863E4" w14:textId="77777777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35.798352</w:t>
            </w:r>
          </w:p>
        </w:tc>
      </w:tr>
      <w:tr w:rsidR="00FE523C" w:rsidRPr="00E117E9" w14:paraId="35D7D5E1" w14:textId="77777777" w:rsidTr="00FA102C">
        <w:trPr>
          <w:trHeight w:val="144"/>
        </w:trPr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253B2D" w14:textId="77777777" w:rsidR="00FE523C" w:rsidRPr="00E117E9" w:rsidRDefault="00FE523C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5C0397" w14:textId="6F8269A7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 (14)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029450" w14:textId="77777777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-103.1253660</w:t>
            </w:r>
          </w:p>
        </w:tc>
        <w:tc>
          <w:tcPr>
            <w:tcW w:w="13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00C6D0" w14:textId="77777777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35.771684</w:t>
            </w:r>
          </w:p>
        </w:tc>
      </w:tr>
      <w:tr w:rsidR="00FE523C" w:rsidRPr="00E117E9" w14:paraId="76ACB609" w14:textId="77777777" w:rsidTr="00FA102C">
        <w:trPr>
          <w:trHeight w:val="144"/>
        </w:trPr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34FB0C" w14:textId="77777777" w:rsidR="00FE523C" w:rsidRPr="00E117E9" w:rsidRDefault="00FE523C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8FBAD2" w14:textId="791C10E5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 (5)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FF04B8" w14:textId="77777777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-104.6202760</w:t>
            </w:r>
          </w:p>
        </w:tc>
        <w:tc>
          <w:tcPr>
            <w:tcW w:w="13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64FF8F" w14:textId="77777777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40.723870</w:t>
            </w:r>
          </w:p>
        </w:tc>
      </w:tr>
      <w:tr w:rsidR="00FE523C" w:rsidRPr="00E117E9" w14:paraId="048A4C4A" w14:textId="77777777" w:rsidTr="00FA102C">
        <w:trPr>
          <w:trHeight w:val="144"/>
        </w:trPr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D07419" w14:textId="77777777" w:rsidR="00FE523C" w:rsidRPr="00E117E9" w:rsidRDefault="00FE523C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02D49A" w14:textId="44C115DB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 (8)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A2D28A" w14:textId="77777777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-104.6491000</w:t>
            </w:r>
          </w:p>
        </w:tc>
        <w:tc>
          <w:tcPr>
            <w:tcW w:w="13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73D39E" w14:textId="77777777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40.725062</w:t>
            </w:r>
          </w:p>
        </w:tc>
      </w:tr>
      <w:tr w:rsidR="00FE523C" w:rsidRPr="00E117E9" w14:paraId="5DE25CF5" w14:textId="77777777" w:rsidTr="00FA102C">
        <w:trPr>
          <w:trHeight w:val="144"/>
        </w:trPr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9D57F9" w14:textId="77777777" w:rsidR="00FE523C" w:rsidRPr="00E117E9" w:rsidRDefault="00FE523C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44C1EC" w14:textId="3E70455B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 (8)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D06C1B" w14:textId="77777777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-105.2802550</w:t>
            </w:r>
          </w:p>
        </w:tc>
        <w:tc>
          <w:tcPr>
            <w:tcW w:w="13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CFF477" w14:textId="77777777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42.853064</w:t>
            </w:r>
          </w:p>
        </w:tc>
      </w:tr>
      <w:tr w:rsidR="00FE523C" w:rsidRPr="00E117E9" w14:paraId="607B6BB0" w14:textId="77777777" w:rsidTr="00FA102C">
        <w:trPr>
          <w:trHeight w:val="144"/>
        </w:trPr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151A37" w14:textId="77777777" w:rsidR="00FE523C" w:rsidRPr="00E117E9" w:rsidRDefault="00FE523C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49B8972" w14:textId="742182E1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 (</w:t>
            </w:r>
            <w:proofErr w:type="gramStart"/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13)*</w:t>
            </w:r>
            <w:proofErr w:type="gramEnd"/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F4AF9B" w14:textId="77777777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-104.9198550</w:t>
            </w:r>
          </w:p>
        </w:tc>
        <w:tc>
          <w:tcPr>
            <w:tcW w:w="13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01BB4D" w14:textId="77777777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43.635799</w:t>
            </w:r>
          </w:p>
        </w:tc>
      </w:tr>
      <w:tr w:rsidR="00FE523C" w:rsidRPr="00E117E9" w14:paraId="2CA06E45" w14:textId="77777777" w:rsidTr="00FA102C">
        <w:trPr>
          <w:trHeight w:val="144"/>
        </w:trPr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DF1C4C" w14:textId="77777777" w:rsidR="00FE523C" w:rsidRPr="00E117E9" w:rsidRDefault="00FE523C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4D75E2" w14:textId="44A6F53D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 (2)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B05D0E" w14:textId="77777777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-106.1624730</w:t>
            </w:r>
          </w:p>
        </w:tc>
        <w:tc>
          <w:tcPr>
            <w:tcW w:w="13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EEC8F6" w14:textId="77777777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48.852961</w:t>
            </w:r>
          </w:p>
        </w:tc>
      </w:tr>
      <w:tr w:rsidR="00FE523C" w:rsidRPr="00E117E9" w14:paraId="77126D22" w14:textId="77777777" w:rsidTr="00FA102C">
        <w:trPr>
          <w:trHeight w:val="144"/>
        </w:trPr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B30BEF" w14:textId="77777777" w:rsidR="00FE523C" w:rsidRPr="00E117E9" w:rsidRDefault="00FE523C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CDD9282" w14:textId="541AF69B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 (11)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4A7865" w14:textId="77777777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-101.9839790</w:t>
            </w:r>
          </w:p>
        </w:tc>
        <w:tc>
          <w:tcPr>
            <w:tcW w:w="13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F97536" w14:textId="77777777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35.264909</w:t>
            </w:r>
          </w:p>
        </w:tc>
      </w:tr>
      <w:tr w:rsidR="00FE523C" w:rsidRPr="00E117E9" w14:paraId="14F3993F" w14:textId="77777777" w:rsidTr="00FA102C">
        <w:trPr>
          <w:trHeight w:val="144"/>
        </w:trPr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F1AD5C" w14:textId="77777777" w:rsidR="00FE523C" w:rsidRPr="00E117E9" w:rsidRDefault="00FE523C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946D94" w14:textId="29738328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 (9)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3C815B" w14:textId="77777777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-104.3396950</w:t>
            </w:r>
          </w:p>
        </w:tc>
        <w:tc>
          <w:tcPr>
            <w:tcW w:w="13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3B81E8" w14:textId="77777777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40.646503</w:t>
            </w:r>
          </w:p>
        </w:tc>
      </w:tr>
      <w:tr w:rsidR="00FE523C" w:rsidRPr="00E117E9" w14:paraId="4FD6C518" w14:textId="77777777" w:rsidTr="00FA102C">
        <w:trPr>
          <w:trHeight w:val="144"/>
        </w:trPr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4AB1F1" w14:textId="77777777" w:rsidR="00FE523C" w:rsidRPr="00E117E9" w:rsidRDefault="00FE523C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996343" w14:textId="4F7B701E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 (5)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81CCB9" w14:textId="77777777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-105.4734700</w:t>
            </w:r>
          </w:p>
        </w:tc>
        <w:tc>
          <w:tcPr>
            <w:tcW w:w="13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977E57" w14:textId="77777777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43.722957</w:t>
            </w:r>
          </w:p>
        </w:tc>
      </w:tr>
      <w:tr w:rsidR="00FE523C" w:rsidRPr="00E117E9" w14:paraId="40F5CFCD" w14:textId="77777777" w:rsidTr="00FA102C">
        <w:trPr>
          <w:trHeight w:val="144"/>
        </w:trPr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53FC5C" w14:textId="77777777" w:rsidR="00FE523C" w:rsidRPr="00E117E9" w:rsidRDefault="00FE523C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05630A" w14:textId="4D891FE4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 (5)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B535CC" w14:textId="77777777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-105.4649270</w:t>
            </w:r>
          </w:p>
        </w:tc>
        <w:tc>
          <w:tcPr>
            <w:tcW w:w="13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DDB1AB" w14:textId="77777777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44.023685</w:t>
            </w:r>
          </w:p>
        </w:tc>
      </w:tr>
      <w:tr w:rsidR="00FE523C" w:rsidRPr="00E117E9" w14:paraId="0F58A5B6" w14:textId="77777777" w:rsidTr="00FA102C">
        <w:trPr>
          <w:trHeight w:val="144"/>
        </w:trPr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31CDC8" w14:textId="77777777" w:rsidR="00FE523C" w:rsidRPr="00E117E9" w:rsidRDefault="00FE523C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EB0311E" w14:textId="2099445F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 (10)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594655" w14:textId="77777777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-109.2027180</w:t>
            </w:r>
          </w:p>
        </w:tc>
        <w:tc>
          <w:tcPr>
            <w:tcW w:w="13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EBFD14" w14:textId="77777777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45.444733</w:t>
            </w:r>
          </w:p>
        </w:tc>
      </w:tr>
      <w:tr w:rsidR="00FE523C" w:rsidRPr="00E117E9" w14:paraId="5B0879EC" w14:textId="77777777" w:rsidTr="00FA102C">
        <w:trPr>
          <w:trHeight w:val="144"/>
        </w:trPr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D9E87E" w14:textId="77777777" w:rsidR="00FE523C" w:rsidRPr="00E117E9" w:rsidRDefault="00FE523C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B91E84" w14:textId="32E0C27C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 (5)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D46147" w14:textId="77777777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-109.1079910</w:t>
            </w:r>
          </w:p>
        </w:tc>
        <w:tc>
          <w:tcPr>
            <w:tcW w:w="13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A4CAE4" w14:textId="77777777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45.454061</w:t>
            </w:r>
          </w:p>
        </w:tc>
      </w:tr>
      <w:tr w:rsidR="00FE523C" w:rsidRPr="00E117E9" w14:paraId="0DF8940E" w14:textId="77777777" w:rsidTr="00FA102C">
        <w:trPr>
          <w:trHeight w:val="144"/>
        </w:trPr>
        <w:tc>
          <w:tcPr>
            <w:tcW w:w="16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6F3A3E8E" w14:textId="77777777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219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287EB60A" w14:textId="77777777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13 (115)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01A5934" w14:textId="77777777" w:rsidR="00FE523C" w:rsidRPr="00E117E9" w:rsidRDefault="00FE523C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71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2DDCE2E1" w14:textId="77777777" w:rsidR="00FE523C" w:rsidRPr="00E117E9" w:rsidRDefault="00FE523C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E523C" w:rsidRPr="00E117E9" w14:paraId="09CDA66A" w14:textId="77777777" w:rsidTr="00FA102C">
        <w:trPr>
          <w:gridAfter w:val="1"/>
          <w:wAfter w:w="45" w:type="dxa"/>
          <w:trHeight w:val="144"/>
        </w:trPr>
        <w:tc>
          <w:tcPr>
            <w:tcW w:w="6816" w:type="dxa"/>
            <w:gridSpan w:val="4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14:paraId="1454870C" w14:textId="77777777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P. </w:t>
            </w:r>
            <w:proofErr w:type="spellStart"/>
            <w:r w:rsidRPr="00E117E9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fruticosus</w:t>
            </w:r>
            <w:proofErr w:type="spellEnd"/>
          </w:p>
        </w:tc>
      </w:tr>
      <w:tr w:rsidR="00FE523C" w:rsidRPr="00E117E9" w14:paraId="290ED2B2" w14:textId="77777777" w:rsidTr="00FA102C">
        <w:trPr>
          <w:trHeight w:val="144"/>
        </w:trPr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75D5D3" w14:textId="77777777" w:rsidR="00FE523C" w:rsidRPr="00E117E9" w:rsidRDefault="00FE523C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98C4AA" w14:textId="7391DDF2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(9)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BD6C66" w14:textId="77777777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-120.6540060</w:t>
            </w:r>
          </w:p>
        </w:tc>
        <w:tc>
          <w:tcPr>
            <w:tcW w:w="13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F45933" w14:textId="77777777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47.3965130</w:t>
            </w:r>
          </w:p>
        </w:tc>
      </w:tr>
      <w:tr w:rsidR="00FE523C" w:rsidRPr="00E117E9" w14:paraId="3F9A50DF" w14:textId="77777777" w:rsidTr="00FA102C">
        <w:trPr>
          <w:trHeight w:val="144"/>
        </w:trPr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B5AFFC" w14:textId="77777777" w:rsidR="00FE523C" w:rsidRPr="00E117E9" w:rsidRDefault="00FE523C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2D2EAA" w14:textId="3DFC7105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 (14) *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63FA9D" w14:textId="77777777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-116.6868100</w:t>
            </w:r>
          </w:p>
        </w:tc>
        <w:tc>
          <w:tcPr>
            <w:tcW w:w="13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921E1E" w14:textId="77777777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43.0389865</w:t>
            </w:r>
          </w:p>
        </w:tc>
      </w:tr>
      <w:tr w:rsidR="00FE523C" w:rsidRPr="00E117E9" w14:paraId="175C1557" w14:textId="77777777" w:rsidTr="00FA102C">
        <w:trPr>
          <w:trHeight w:val="144"/>
        </w:trPr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1D4B0A" w14:textId="77777777" w:rsidR="00FE523C" w:rsidRPr="00E117E9" w:rsidRDefault="00FE523C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D471CF" w14:textId="18889A12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 (</w:t>
            </w:r>
            <w:proofErr w:type="gramStart"/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8)*</w:t>
            </w:r>
            <w:proofErr w:type="gramEnd"/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1EEE5C" w14:textId="77777777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-115.3268720</w:t>
            </w:r>
          </w:p>
        </w:tc>
        <w:tc>
          <w:tcPr>
            <w:tcW w:w="13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AB294C" w14:textId="77777777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43.2952560</w:t>
            </w:r>
          </w:p>
        </w:tc>
      </w:tr>
      <w:tr w:rsidR="00FE523C" w:rsidRPr="00E117E9" w14:paraId="463690D8" w14:textId="77777777" w:rsidTr="00FA102C">
        <w:trPr>
          <w:trHeight w:val="144"/>
        </w:trPr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AB5E15" w14:textId="77777777" w:rsidR="00FE523C" w:rsidRPr="00E117E9" w:rsidRDefault="00FE523C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451D4D" w14:textId="4B8B626E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 (3)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81EC5D" w14:textId="77777777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-115.4469590</w:t>
            </w:r>
          </w:p>
        </w:tc>
        <w:tc>
          <w:tcPr>
            <w:tcW w:w="13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557A04" w14:textId="77777777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43.3571530</w:t>
            </w:r>
          </w:p>
        </w:tc>
      </w:tr>
      <w:tr w:rsidR="00FE523C" w:rsidRPr="00E117E9" w14:paraId="434EBCEE" w14:textId="77777777" w:rsidTr="00FA102C">
        <w:trPr>
          <w:trHeight w:val="144"/>
        </w:trPr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5F7A72" w14:textId="77777777" w:rsidR="00FE523C" w:rsidRPr="00E117E9" w:rsidRDefault="00FE523C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E9484D" w14:textId="3D4BF126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 (16)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876022" w14:textId="77777777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-115.2180720</w:t>
            </w:r>
          </w:p>
        </w:tc>
        <w:tc>
          <w:tcPr>
            <w:tcW w:w="13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7FA7A2" w14:textId="77777777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44.2327840</w:t>
            </w:r>
          </w:p>
        </w:tc>
      </w:tr>
      <w:tr w:rsidR="00FE523C" w:rsidRPr="00E117E9" w14:paraId="3783E72C" w14:textId="77777777" w:rsidTr="00FA102C">
        <w:trPr>
          <w:trHeight w:val="144"/>
        </w:trPr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B2D073" w14:textId="77777777" w:rsidR="00FE523C" w:rsidRPr="00E117E9" w:rsidRDefault="00FE523C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CF3AB62" w14:textId="256F1AD2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 (</w:t>
            </w:r>
            <w:proofErr w:type="gramStart"/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14)*</w:t>
            </w:r>
            <w:proofErr w:type="gramEnd"/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02C61C" w14:textId="77777777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-116.0973430</w:t>
            </w:r>
          </w:p>
        </w:tc>
        <w:tc>
          <w:tcPr>
            <w:tcW w:w="13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771596" w14:textId="77777777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44.9570295</w:t>
            </w:r>
          </w:p>
        </w:tc>
      </w:tr>
      <w:tr w:rsidR="00FE523C" w:rsidRPr="00E117E9" w14:paraId="0BF71B62" w14:textId="77777777" w:rsidTr="00FA102C">
        <w:trPr>
          <w:trHeight w:val="144"/>
        </w:trPr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4847FE" w14:textId="77777777" w:rsidR="00FE523C" w:rsidRPr="00E117E9" w:rsidRDefault="00FE523C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FEC047" w14:textId="32649FDD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 (11)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2337F0" w14:textId="77777777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-117.8369860</w:t>
            </w:r>
          </w:p>
        </w:tc>
        <w:tc>
          <w:tcPr>
            <w:tcW w:w="13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25CB59" w14:textId="77777777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46.1070395</w:t>
            </w:r>
          </w:p>
        </w:tc>
      </w:tr>
      <w:tr w:rsidR="00FE523C" w:rsidRPr="00E117E9" w14:paraId="66D59AC7" w14:textId="77777777" w:rsidTr="00FA102C">
        <w:trPr>
          <w:trHeight w:val="144"/>
        </w:trPr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E2306E" w14:textId="77777777" w:rsidR="00FE523C" w:rsidRPr="00E117E9" w:rsidRDefault="00FE523C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68BDC7" w14:textId="5955B641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 (</w:t>
            </w:r>
            <w:proofErr w:type="gramStart"/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8)*</w:t>
            </w:r>
            <w:proofErr w:type="gramEnd"/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4588FC" w14:textId="77777777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-117.6702150</w:t>
            </w:r>
          </w:p>
        </w:tc>
        <w:tc>
          <w:tcPr>
            <w:tcW w:w="13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A4F19B" w14:textId="77777777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48.3619488</w:t>
            </w:r>
          </w:p>
        </w:tc>
      </w:tr>
      <w:tr w:rsidR="00FE523C" w:rsidRPr="00E117E9" w14:paraId="1759D624" w14:textId="77777777" w:rsidTr="00FA102C">
        <w:trPr>
          <w:trHeight w:val="144"/>
        </w:trPr>
        <w:tc>
          <w:tcPr>
            <w:tcW w:w="16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2B9FAB79" w14:textId="77777777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219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2781F901" w14:textId="77777777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8 (83)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03A701C" w14:textId="77777777" w:rsidR="00FE523C" w:rsidRPr="00E117E9" w:rsidRDefault="00FE523C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71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1CEBA65C" w14:textId="77777777" w:rsidR="00FE523C" w:rsidRPr="00E117E9" w:rsidRDefault="00FE523C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E523C" w:rsidRPr="00E117E9" w14:paraId="72FCB50E" w14:textId="77777777" w:rsidTr="00FA102C">
        <w:trPr>
          <w:gridAfter w:val="1"/>
          <w:wAfter w:w="45" w:type="dxa"/>
          <w:trHeight w:val="144"/>
        </w:trPr>
        <w:tc>
          <w:tcPr>
            <w:tcW w:w="6816" w:type="dxa"/>
            <w:gridSpan w:val="4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78D7D3" w14:textId="77777777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P. </w:t>
            </w:r>
            <w:proofErr w:type="spellStart"/>
            <w:r w:rsidRPr="00E117E9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glandulosus</w:t>
            </w:r>
            <w:proofErr w:type="spellEnd"/>
          </w:p>
        </w:tc>
      </w:tr>
      <w:tr w:rsidR="00FE523C" w:rsidRPr="00E117E9" w14:paraId="4807464F" w14:textId="77777777" w:rsidTr="00FA102C">
        <w:trPr>
          <w:trHeight w:val="144"/>
        </w:trPr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BAE095" w14:textId="77777777" w:rsidR="00FE523C" w:rsidRPr="00E117E9" w:rsidRDefault="00FE523C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468FC5" w14:textId="483DB4B4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(</w:t>
            </w:r>
            <w:proofErr w:type="gramStart"/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8)*</w:t>
            </w:r>
            <w:proofErr w:type="gramEnd"/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0631AA" w14:textId="77777777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-116.8964785</w:t>
            </w:r>
          </w:p>
        </w:tc>
        <w:tc>
          <w:tcPr>
            <w:tcW w:w="13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AC09F8" w14:textId="77777777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44.3886345</w:t>
            </w:r>
          </w:p>
        </w:tc>
      </w:tr>
      <w:tr w:rsidR="00FE523C" w:rsidRPr="00E117E9" w14:paraId="4120D88B" w14:textId="77777777" w:rsidTr="00FA102C">
        <w:trPr>
          <w:trHeight w:val="144"/>
        </w:trPr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212F05" w14:textId="77777777" w:rsidR="00FE523C" w:rsidRPr="00E117E9" w:rsidRDefault="00FE523C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15C95A" w14:textId="024A361C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 (</w:t>
            </w:r>
            <w:proofErr w:type="gramStart"/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8)*</w:t>
            </w:r>
            <w:proofErr w:type="gramEnd"/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DA692C" w14:textId="77777777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-116.9153165</w:t>
            </w:r>
          </w:p>
        </w:tc>
        <w:tc>
          <w:tcPr>
            <w:tcW w:w="13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0190E7" w14:textId="77777777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44.4440760</w:t>
            </w:r>
          </w:p>
        </w:tc>
      </w:tr>
      <w:tr w:rsidR="00FE523C" w:rsidRPr="00E117E9" w14:paraId="23619DE4" w14:textId="77777777" w:rsidTr="00FA102C">
        <w:trPr>
          <w:trHeight w:val="144"/>
        </w:trPr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201242" w14:textId="77777777" w:rsidR="00FE523C" w:rsidRPr="00E117E9" w:rsidRDefault="00FE523C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692592" w14:textId="740A860B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 (4)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D349B3" w14:textId="77777777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-116.8960000</w:t>
            </w:r>
          </w:p>
        </w:tc>
        <w:tc>
          <w:tcPr>
            <w:tcW w:w="13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BF3503" w14:textId="77777777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44.3957520</w:t>
            </w:r>
          </w:p>
        </w:tc>
      </w:tr>
      <w:tr w:rsidR="00FE523C" w:rsidRPr="00E117E9" w14:paraId="42508111" w14:textId="77777777" w:rsidTr="00FA102C">
        <w:trPr>
          <w:trHeight w:val="144"/>
        </w:trPr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F2F995" w14:textId="77777777" w:rsidR="00FE523C" w:rsidRPr="00E117E9" w:rsidRDefault="00FE523C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5DCD73" w14:textId="52C544D7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 (14)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9FAC97" w14:textId="77777777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-120.1828880</w:t>
            </w:r>
          </w:p>
        </w:tc>
        <w:tc>
          <w:tcPr>
            <w:tcW w:w="13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ACE16A" w14:textId="77777777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47.2658736</w:t>
            </w:r>
          </w:p>
        </w:tc>
      </w:tr>
      <w:tr w:rsidR="00FE523C" w:rsidRPr="00E117E9" w14:paraId="0F9F73A3" w14:textId="77777777" w:rsidTr="00FA102C">
        <w:trPr>
          <w:trHeight w:val="144"/>
        </w:trPr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742FAF" w14:textId="77777777" w:rsidR="00FE523C" w:rsidRPr="00E117E9" w:rsidRDefault="00FE523C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56237D" w14:textId="74EECBC9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 (5)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9C673A" w14:textId="77777777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-116.8263780</w:t>
            </w:r>
          </w:p>
        </w:tc>
        <w:tc>
          <w:tcPr>
            <w:tcW w:w="13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30D670" w14:textId="77777777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44.5170140</w:t>
            </w:r>
          </w:p>
        </w:tc>
      </w:tr>
      <w:tr w:rsidR="00FE523C" w:rsidRPr="00E117E9" w14:paraId="49389DA6" w14:textId="77777777" w:rsidTr="00FA102C">
        <w:trPr>
          <w:trHeight w:val="144"/>
        </w:trPr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23EBE2" w14:textId="77777777" w:rsidR="00FE523C" w:rsidRPr="00E117E9" w:rsidRDefault="00FE523C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1D3BBB" w14:textId="080CDC81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 (10)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894DE0" w14:textId="77777777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-116.7610960</w:t>
            </w:r>
          </w:p>
        </w:tc>
        <w:tc>
          <w:tcPr>
            <w:tcW w:w="13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7D5528" w14:textId="77777777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44.5526100</w:t>
            </w:r>
          </w:p>
        </w:tc>
      </w:tr>
      <w:tr w:rsidR="00FE523C" w:rsidRPr="00E117E9" w14:paraId="48CC6250" w14:textId="77777777" w:rsidTr="00FA102C">
        <w:trPr>
          <w:trHeight w:val="144"/>
        </w:trPr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04B309" w14:textId="77777777" w:rsidR="00FE523C" w:rsidRPr="00E117E9" w:rsidRDefault="00FE523C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552FEA" w14:textId="7073E55A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 (10)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1C276F" w14:textId="77777777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-116.7577190</w:t>
            </w:r>
          </w:p>
        </w:tc>
        <w:tc>
          <w:tcPr>
            <w:tcW w:w="13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2197E0" w14:textId="77777777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44.6124920</w:t>
            </w:r>
          </w:p>
        </w:tc>
      </w:tr>
      <w:tr w:rsidR="00FE523C" w:rsidRPr="00E117E9" w14:paraId="04375BD8" w14:textId="77777777" w:rsidTr="00FA102C">
        <w:trPr>
          <w:trHeight w:val="144"/>
        </w:trPr>
        <w:tc>
          <w:tcPr>
            <w:tcW w:w="16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63E46D27" w14:textId="77777777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219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4D3C660E" w14:textId="77777777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7 (56)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1240EB7" w14:textId="77777777" w:rsidR="00FE523C" w:rsidRPr="00E117E9" w:rsidRDefault="00FE523C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71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7F553DF8" w14:textId="77777777" w:rsidR="00FE523C" w:rsidRPr="00E117E9" w:rsidRDefault="00FE523C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E523C" w:rsidRPr="00E117E9" w14:paraId="3AD616F4" w14:textId="77777777" w:rsidTr="00FA102C">
        <w:trPr>
          <w:trHeight w:val="144"/>
        </w:trPr>
        <w:tc>
          <w:tcPr>
            <w:tcW w:w="6861" w:type="dxa"/>
            <w:gridSpan w:val="5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CB0D9D" w14:textId="77777777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P. </w:t>
            </w:r>
            <w:proofErr w:type="spellStart"/>
            <w:r w:rsidRPr="00E117E9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speciosus</w:t>
            </w:r>
            <w:proofErr w:type="spellEnd"/>
          </w:p>
        </w:tc>
      </w:tr>
      <w:tr w:rsidR="00FE523C" w:rsidRPr="00E117E9" w14:paraId="7F4117E5" w14:textId="77777777" w:rsidTr="00FA102C">
        <w:trPr>
          <w:trHeight w:val="144"/>
        </w:trPr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3B5D17" w14:textId="77777777" w:rsidR="00FE523C" w:rsidRPr="00E117E9" w:rsidRDefault="00FE523C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6F1C02" w14:textId="29329925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(1)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928512" w14:textId="77777777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-120.5398060</w:t>
            </w:r>
          </w:p>
        </w:tc>
        <w:tc>
          <w:tcPr>
            <w:tcW w:w="13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07BF41" w14:textId="77777777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46.1121260</w:t>
            </w:r>
          </w:p>
        </w:tc>
      </w:tr>
      <w:tr w:rsidR="00FE523C" w:rsidRPr="00E117E9" w14:paraId="29D872B9" w14:textId="77777777" w:rsidTr="00FA102C">
        <w:trPr>
          <w:trHeight w:val="144"/>
        </w:trPr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3EB2FC" w14:textId="77777777" w:rsidR="00FE523C" w:rsidRPr="00E117E9" w:rsidRDefault="00FE523C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65650F" w14:textId="1529E634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 (5)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E2BF81" w14:textId="77777777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-120.3964490</w:t>
            </w:r>
          </w:p>
        </w:tc>
        <w:tc>
          <w:tcPr>
            <w:tcW w:w="13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D95D2E" w14:textId="77777777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46.1256280</w:t>
            </w:r>
          </w:p>
        </w:tc>
      </w:tr>
      <w:tr w:rsidR="00FE523C" w:rsidRPr="00E117E9" w14:paraId="5C6CC070" w14:textId="77777777" w:rsidTr="00FA102C">
        <w:trPr>
          <w:trHeight w:val="144"/>
        </w:trPr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B5E1D8" w14:textId="77777777" w:rsidR="00FE523C" w:rsidRPr="00E117E9" w:rsidRDefault="00FE523C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A615FA" w14:textId="0371107E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 (6)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A5F110" w14:textId="77777777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-120.5391250</w:t>
            </w:r>
          </w:p>
        </w:tc>
        <w:tc>
          <w:tcPr>
            <w:tcW w:w="13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1DB31A" w14:textId="77777777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46.1149720</w:t>
            </w:r>
          </w:p>
        </w:tc>
      </w:tr>
      <w:tr w:rsidR="00FE523C" w:rsidRPr="00E117E9" w14:paraId="0F287FB4" w14:textId="77777777" w:rsidTr="00FA102C">
        <w:trPr>
          <w:trHeight w:val="144"/>
        </w:trPr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1F7A47" w14:textId="77777777" w:rsidR="00FE523C" w:rsidRPr="00E117E9" w:rsidRDefault="00FE523C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A2DDB7" w14:textId="23925CB6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 (15)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20B335" w14:textId="77777777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-116.4878177</w:t>
            </w:r>
          </w:p>
        </w:tc>
        <w:tc>
          <w:tcPr>
            <w:tcW w:w="13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87F0AB" w14:textId="77777777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42.9676683</w:t>
            </w:r>
          </w:p>
        </w:tc>
      </w:tr>
      <w:tr w:rsidR="00FE523C" w:rsidRPr="00E117E9" w14:paraId="3CBA8E84" w14:textId="77777777" w:rsidTr="00FA102C">
        <w:trPr>
          <w:trHeight w:val="144"/>
        </w:trPr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B7DCFB" w14:textId="77777777" w:rsidR="00FE523C" w:rsidRPr="00E117E9" w:rsidRDefault="00FE523C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A552B0" w14:textId="40FB68AA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 (</w:t>
            </w:r>
            <w:proofErr w:type="gramStart"/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18)*</w:t>
            </w:r>
            <w:proofErr w:type="gramEnd"/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620B0B" w14:textId="77777777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-115.0222426</w:t>
            </w:r>
          </w:p>
        </w:tc>
        <w:tc>
          <w:tcPr>
            <w:tcW w:w="13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4E8E6C" w14:textId="77777777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41.0620266</w:t>
            </w:r>
          </w:p>
        </w:tc>
      </w:tr>
      <w:tr w:rsidR="00FE523C" w:rsidRPr="00E117E9" w14:paraId="14956B6D" w14:textId="77777777" w:rsidTr="00FA102C">
        <w:trPr>
          <w:trHeight w:val="144"/>
        </w:trPr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FA2A27" w14:textId="77777777" w:rsidR="00FE523C" w:rsidRPr="00E117E9" w:rsidRDefault="00FE523C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300FF5" w14:textId="07EB2498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 (6)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E0F228" w14:textId="77777777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-116.6437570</w:t>
            </w:r>
          </w:p>
        </w:tc>
        <w:tc>
          <w:tcPr>
            <w:tcW w:w="13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B6E5A9" w14:textId="77777777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43.0573960</w:t>
            </w:r>
          </w:p>
        </w:tc>
      </w:tr>
      <w:tr w:rsidR="00FE523C" w:rsidRPr="00E117E9" w14:paraId="2BEE4216" w14:textId="77777777" w:rsidTr="00FA102C">
        <w:trPr>
          <w:trHeight w:val="144"/>
        </w:trPr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46DEB5" w14:textId="77777777" w:rsidR="00FE523C" w:rsidRPr="00E117E9" w:rsidRDefault="00FE523C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DAA2BE" w14:textId="62E77EBC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 (</w:t>
            </w:r>
            <w:proofErr w:type="gramStart"/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16)*</w:t>
            </w:r>
            <w:proofErr w:type="gramEnd"/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A21676" w14:textId="77777777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-115.3269844</w:t>
            </w:r>
          </w:p>
        </w:tc>
        <w:tc>
          <w:tcPr>
            <w:tcW w:w="13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4472A1" w14:textId="77777777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43.2955417</w:t>
            </w:r>
          </w:p>
        </w:tc>
      </w:tr>
      <w:tr w:rsidR="00FE523C" w:rsidRPr="00E117E9" w14:paraId="6149F665" w14:textId="77777777" w:rsidTr="00FA102C">
        <w:trPr>
          <w:trHeight w:val="144"/>
        </w:trPr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6A1749" w14:textId="77777777" w:rsidR="00FE523C" w:rsidRPr="00E117E9" w:rsidRDefault="00FE523C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0C4ECA" w14:textId="65F5CFE1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 (3)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37A494" w14:textId="77777777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-115.4443670</w:t>
            </w:r>
          </w:p>
        </w:tc>
        <w:tc>
          <w:tcPr>
            <w:tcW w:w="13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B18BB9" w14:textId="77777777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43.3565930</w:t>
            </w:r>
          </w:p>
        </w:tc>
      </w:tr>
      <w:tr w:rsidR="00FE523C" w:rsidRPr="00E117E9" w14:paraId="48F109A3" w14:textId="77777777" w:rsidTr="00FA102C">
        <w:trPr>
          <w:trHeight w:val="144"/>
        </w:trPr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7E77C0" w14:textId="77777777" w:rsidR="00FE523C" w:rsidRPr="00E117E9" w:rsidRDefault="00FE523C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C4F2A5" w14:textId="2234E5EC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 (5)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9D5B03" w14:textId="77777777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-115.464784</w:t>
            </w:r>
          </w:p>
        </w:tc>
        <w:tc>
          <w:tcPr>
            <w:tcW w:w="13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B96F56" w14:textId="77777777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43.3248210</w:t>
            </w:r>
          </w:p>
        </w:tc>
      </w:tr>
      <w:tr w:rsidR="00FE523C" w:rsidRPr="00E117E9" w14:paraId="5D488A3B" w14:textId="77777777" w:rsidTr="00FA102C">
        <w:trPr>
          <w:trHeight w:val="144"/>
        </w:trPr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0B926C" w14:textId="77777777" w:rsidR="00FE523C" w:rsidRPr="00E117E9" w:rsidRDefault="00FE523C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FD1BC3" w14:textId="626559E3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 (5)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1F0293" w14:textId="77777777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-115.235694</w:t>
            </w:r>
          </w:p>
        </w:tc>
        <w:tc>
          <w:tcPr>
            <w:tcW w:w="13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B28941" w14:textId="77777777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44.2182160</w:t>
            </w:r>
          </w:p>
        </w:tc>
      </w:tr>
      <w:tr w:rsidR="00FE523C" w:rsidRPr="00E117E9" w14:paraId="016CFAD8" w14:textId="77777777" w:rsidTr="00FA102C">
        <w:trPr>
          <w:trHeight w:val="144"/>
        </w:trPr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EBF0F2" w14:textId="77777777" w:rsidR="00FE523C" w:rsidRPr="00E117E9" w:rsidRDefault="00FE523C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8742E3" w14:textId="65363A6C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 (5)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1DE98A" w14:textId="77777777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-118.966654</w:t>
            </w:r>
          </w:p>
        </w:tc>
        <w:tc>
          <w:tcPr>
            <w:tcW w:w="13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951C56" w14:textId="77777777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45.2903560</w:t>
            </w:r>
          </w:p>
        </w:tc>
      </w:tr>
      <w:tr w:rsidR="00FE523C" w:rsidRPr="00E117E9" w14:paraId="5A62638B" w14:textId="77777777" w:rsidTr="00FA102C">
        <w:trPr>
          <w:trHeight w:val="144"/>
        </w:trPr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DFDDA6" w14:textId="77777777" w:rsidR="00FE523C" w:rsidRPr="00E117E9" w:rsidRDefault="00FE523C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471773" w14:textId="6C6C1CB8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 (12)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5B7C88" w14:textId="77777777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-119.199511</w:t>
            </w:r>
          </w:p>
        </w:tc>
        <w:tc>
          <w:tcPr>
            <w:tcW w:w="13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C53A81" w14:textId="77777777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44.7349100</w:t>
            </w:r>
          </w:p>
        </w:tc>
      </w:tr>
      <w:tr w:rsidR="00FE523C" w:rsidRPr="00E117E9" w14:paraId="61F07302" w14:textId="77777777" w:rsidTr="00FA102C">
        <w:trPr>
          <w:trHeight w:val="144"/>
        </w:trPr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91AEEE" w14:textId="77777777" w:rsidR="00FE523C" w:rsidRPr="00E117E9" w:rsidRDefault="00FE523C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F0955C" w14:textId="0A96B6BC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 (8)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9ECD68" w14:textId="77777777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-116.998797</w:t>
            </w:r>
          </w:p>
        </w:tc>
        <w:tc>
          <w:tcPr>
            <w:tcW w:w="13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3AC04F" w14:textId="77777777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39.4622000</w:t>
            </w:r>
          </w:p>
        </w:tc>
      </w:tr>
      <w:tr w:rsidR="00FE523C" w:rsidRPr="00E117E9" w14:paraId="78941CAC" w14:textId="77777777" w:rsidTr="00FA102C">
        <w:trPr>
          <w:trHeight w:val="144"/>
        </w:trPr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790B89" w14:textId="77777777" w:rsidR="00FE523C" w:rsidRPr="00E117E9" w:rsidRDefault="00FE523C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BC719F" w14:textId="52ECEF63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 (10)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5F94FD" w14:textId="77777777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-119.912941</w:t>
            </w:r>
          </w:p>
        </w:tc>
        <w:tc>
          <w:tcPr>
            <w:tcW w:w="13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E37889" w14:textId="77777777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38.7753160</w:t>
            </w:r>
          </w:p>
        </w:tc>
      </w:tr>
      <w:tr w:rsidR="00FE523C" w:rsidRPr="00E117E9" w14:paraId="52901236" w14:textId="77777777" w:rsidTr="00FA102C">
        <w:trPr>
          <w:trHeight w:val="144"/>
        </w:trPr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1CEAE4" w14:textId="77777777" w:rsidR="00FE523C" w:rsidRPr="00E117E9" w:rsidRDefault="00FE523C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6C2923" w14:textId="66A87F6E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 (10)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72E44D" w14:textId="77777777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-119.986445</w:t>
            </w:r>
          </w:p>
        </w:tc>
        <w:tc>
          <w:tcPr>
            <w:tcW w:w="13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AD4DD7" w14:textId="77777777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38.6934910</w:t>
            </w:r>
          </w:p>
        </w:tc>
      </w:tr>
      <w:tr w:rsidR="00FE523C" w:rsidRPr="00E117E9" w14:paraId="4287FCC0" w14:textId="77777777" w:rsidTr="00FA102C">
        <w:trPr>
          <w:trHeight w:val="144"/>
        </w:trPr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178B0A" w14:textId="77777777" w:rsidR="00FE523C" w:rsidRPr="00E117E9" w:rsidRDefault="00FE523C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3DEE47" w14:textId="692D9053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 (2)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EAE626" w14:textId="77777777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-119.583360</w:t>
            </w:r>
          </w:p>
        </w:tc>
        <w:tc>
          <w:tcPr>
            <w:tcW w:w="13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8BF6CE" w14:textId="77777777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38.3092960</w:t>
            </w:r>
          </w:p>
        </w:tc>
      </w:tr>
      <w:tr w:rsidR="00FE523C" w:rsidRPr="00E117E9" w14:paraId="50A5FB6D" w14:textId="77777777" w:rsidTr="00FA102C">
        <w:trPr>
          <w:trHeight w:val="144"/>
        </w:trPr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F82943" w14:textId="77777777" w:rsidR="00FE523C" w:rsidRPr="00E117E9" w:rsidRDefault="00FE523C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53F589" w14:textId="1406B98A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 (6)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FF6EE5" w14:textId="77777777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-119.396324</w:t>
            </w:r>
          </w:p>
        </w:tc>
        <w:tc>
          <w:tcPr>
            <w:tcW w:w="13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4E3723" w14:textId="77777777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38.3511660</w:t>
            </w:r>
          </w:p>
        </w:tc>
      </w:tr>
      <w:tr w:rsidR="00FE523C" w:rsidRPr="00E117E9" w14:paraId="4561EF55" w14:textId="77777777" w:rsidTr="00FA102C">
        <w:trPr>
          <w:trHeight w:val="144"/>
        </w:trPr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AB69E7" w14:textId="77777777" w:rsidR="00FE523C" w:rsidRPr="00E117E9" w:rsidRDefault="00FE523C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0A8C92" w14:textId="6108A07F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 (8)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BFAC15" w14:textId="77777777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-118.960083</w:t>
            </w:r>
          </w:p>
        </w:tc>
        <w:tc>
          <w:tcPr>
            <w:tcW w:w="13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3982F5" w14:textId="77777777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37.7082170</w:t>
            </w:r>
          </w:p>
        </w:tc>
      </w:tr>
      <w:tr w:rsidR="00FE523C" w:rsidRPr="00E117E9" w14:paraId="68765525" w14:textId="77777777" w:rsidTr="00FA102C">
        <w:trPr>
          <w:trHeight w:val="144"/>
        </w:trPr>
        <w:tc>
          <w:tcPr>
            <w:tcW w:w="16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5927734F" w14:textId="77777777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219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597F78F6" w14:textId="77777777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18 (146)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A50585A" w14:textId="77777777" w:rsidR="00FE523C" w:rsidRPr="00E117E9" w:rsidRDefault="00FE523C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71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475A2626" w14:textId="77777777" w:rsidR="00FE523C" w:rsidRPr="00E117E9" w:rsidRDefault="00FE523C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E523C" w:rsidRPr="00E117E9" w14:paraId="7D89EEFB" w14:textId="77777777" w:rsidTr="00FA102C">
        <w:trPr>
          <w:trHeight w:val="144"/>
        </w:trPr>
        <w:tc>
          <w:tcPr>
            <w:tcW w:w="6861" w:type="dxa"/>
            <w:gridSpan w:val="5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14:paraId="1EAD6860" w14:textId="77777777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P. </w:t>
            </w:r>
            <w:proofErr w:type="spellStart"/>
            <w:r w:rsidRPr="00E117E9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whippleanus</w:t>
            </w:r>
            <w:proofErr w:type="spellEnd"/>
          </w:p>
        </w:tc>
      </w:tr>
      <w:tr w:rsidR="00FE523C" w:rsidRPr="00E117E9" w14:paraId="1928AB4D" w14:textId="77777777" w:rsidTr="00FA102C">
        <w:trPr>
          <w:trHeight w:val="144"/>
        </w:trPr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A217A8" w14:textId="77777777" w:rsidR="00FE523C" w:rsidRPr="00E117E9" w:rsidRDefault="00FE523C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726743" w14:textId="23021F46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(1)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F0705F" w14:textId="77777777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-105.403384</w:t>
            </w:r>
          </w:p>
        </w:tc>
        <w:tc>
          <w:tcPr>
            <w:tcW w:w="13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13D03E" w14:textId="77777777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36.228198</w:t>
            </w:r>
          </w:p>
        </w:tc>
      </w:tr>
      <w:tr w:rsidR="00FE523C" w:rsidRPr="00E117E9" w14:paraId="085F9B6D" w14:textId="77777777" w:rsidTr="00FA102C">
        <w:trPr>
          <w:trHeight w:val="144"/>
        </w:trPr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40551B" w14:textId="77777777" w:rsidR="00FE523C" w:rsidRPr="00E117E9" w:rsidRDefault="00FE523C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0DC61F" w14:textId="237692EE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 (5)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7680E2" w14:textId="77777777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-107.703200</w:t>
            </w:r>
          </w:p>
        </w:tc>
        <w:tc>
          <w:tcPr>
            <w:tcW w:w="13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3B2DF9" w14:textId="77777777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37.915582</w:t>
            </w:r>
          </w:p>
        </w:tc>
      </w:tr>
      <w:tr w:rsidR="00FE523C" w:rsidRPr="00E117E9" w14:paraId="5C7C7A3D" w14:textId="77777777" w:rsidTr="00FA102C">
        <w:trPr>
          <w:trHeight w:val="144"/>
        </w:trPr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DA62A3" w14:textId="77777777" w:rsidR="00FE523C" w:rsidRPr="00E117E9" w:rsidRDefault="00FE523C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06F058" w14:textId="16EF676A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 (</w:t>
            </w:r>
            <w:proofErr w:type="gramStart"/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16)*</w:t>
            </w:r>
            <w:proofErr w:type="gramEnd"/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3F0D61" w14:textId="77777777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-107.713241</w:t>
            </w:r>
          </w:p>
        </w:tc>
        <w:tc>
          <w:tcPr>
            <w:tcW w:w="13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F0F88F" w14:textId="77777777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37.819575</w:t>
            </w:r>
          </w:p>
        </w:tc>
      </w:tr>
      <w:tr w:rsidR="00FE523C" w:rsidRPr="00E117E9" w14:paraId="0D273CFD" w14:textId="77777777" w:rsidTr="00FA102C">
        <w:trPr>
          <w:trHeight w:val="144"/>
        </w:trPr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6A4C67" w14:textId="77777777" w:rsidR="00FE523C" w:rsidRPr="00E117E9" w:rsidRDefault="00FE523C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01E7E1" w14:textId="795F14C3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 (5)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29821F" w14:textId="77777777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-105.403384</w:t>
            </w:r>
          </w:p>
        </w:tc>
        <w:tc>
          <w:tcPr>
            <w:tcW w:w="13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71C1DF" w14:textId="77777777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36.228198</w:t>
            </w:r>
          </w:p>
        </w:tc>
      </w:tr>
      <w:tr w:rsidR="00FE523C" w:rsidRPr="00E117E9" w14:paraId="2E510DDC" w14:textId="77777777" w:rsidTr="00FA102C">
        <w:trPr>
          <w:trHeight w:val="144"/>
        </w:trPr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5B797F" w14:textId="77777777" w:rsidR="00FE523C" w:rsidRPr="00E117E9" w:rsidRDefault="00FE523C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50D0D6" w14:textId="4FAC7313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 (5)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85118" w14:textId="77777777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-106.378306</w:t>
            </w:r>
          </w:p>
        </w:tc>
        <w:tc>
          <w:tcPr>
            <w:tcW w:w="13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FBFE22" w14:textId="77777777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38.803752</w:t>
            </w:r>
          </w:p>
        </w:tc>
      </w:tr>
      <w:tr w:rsidR="00FE523C" w:rsidRPr="00E117E9" w14:paraId="3C6D4C3B" w14:textId="77777777" w:rsidTr="00FA102C">
        <w:trPr>
          <w:trHeight w:val="144"/>
        </w:trPr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8D6A8A" w14:textId="77777777" w:rsidR="00FE523C" w:rsidRPr="00E117E9" w:rsidRDefault="00FE523C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3D2420" w14:textId="25C79205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 (</w:t>
            </w:r>
            <w:proofErr w:type="gramStart"/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16)*</w:t>
            </w:r>
            <w:proofErr w:type="gramEnd"/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9F99FF" w14:textId="77777777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-106.628496</w:t>
            </w:r>
          </w:p>
        </w:tc>
        <w:tc>
          <w:tcPr>
            <w:tcW w:w="13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E39238" w14:textId="77777777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40.400099</w:t>
            </w:r>
          </w:p>
        </w:tc>
      </w:tr>
      <w:tr w:rsidR="00FE523C" w:rsidRPr="00E117E9" w14:paraId="54142934" w14:textId="77777777" w:rsidTr="00FA102C">
        <w:trPr>
          <w:trHeight w:val="144"/>
        </w:trPr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123DC3" w14:textId="77777777" w:rsidR="00FE523C" w:rsidRPr="00E117E9" w:rsidRDefault="00FE523C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D842DE" w14:textId="743995CA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 (12)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8A4778" w14:textId="77777777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-111.312074</w:t>
            </w:r>
          </w:p>
        </w:tc>
        <w:tc>
          <w:tcPr>
            <w:tcW w:w="13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E49425" w14:textId="77777777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39.614729</w:t>
            </w:r>
          </w:p>
        </w:tc>
      </w:tr>
      <w:tr w:rsidR="00FE523C" w:rsidRPr="00E117E9" w14:paraId="10E0E0C3" w14:textId="77777777" w:rsidTr="00FA102C">
        <w:trPr>
          <w:trHeight w:val="144"/>
        </w:trPr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7DA0F6" w14:textId="77777777" w:rsidR="00FE523C" w:rsidRPr="00E117E9" w:rsidRDefault="00FE523C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94B485" w14:textId="60346DA0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 (10)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DDF9CE" w14:textId="77777777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-111.479767</w:t>
            </w:r>
          </w:p>
        </w:tc>
        <w:tc>
          <w:tcPr>
            <w:tcW w:w="13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C5231C" w14:textId="77777777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39.322507</w:t>
            </w:r>
          </w:p>
        </w:tc>
      </w:tr>
      <w:tr w:rsidR="00FE523C" w:rsidRPr="00E117E9" w14:paraId="224674A4" w14:textId="77777777" w:rsidTr="00FA102C">
        <w:trPr>
          <w:trHeight w:val="144"/>
        </w:trPr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1B486C" w14:textId="77777777" w:rsidR="00FE523C" w:rsidRPr="00E117E9" w:rsidRDefault="00FE523C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B617D3" w14:textId="565E8E15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 (10)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BCC328" w14:textId="77777777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-108.105885</w:t>
            </w:r>
          </w:p>
        </w:tc>
        <w:tc>
          <w:tcPr>
            <w:tcW w:w="13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97B6A3" w14:textId="77777777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39.031747</w:t>
            </w:r>
          </w:p>
        </w:tc>
      </w:tr>
      <w:tr w:rsidR="00FE523C" w:rsidRPr="00E117E9" w14:paraId="5B582781" w14:textId="77777777" w:rsidTr="00FA102C">
        <w:trPr>
          <w:trHeight w:val="144"/>
        </w:trPr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F580DD" w14:textId="77777777" w:rsidR="00FE523C" w:rsidRPr="00E117E9" w:rsidRDefault="00FE523C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5D441F" w14:textId="047D983F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 (12)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0B4F0D" w14:textId="77777777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-106.324935</w:t>
            </w:r>
          </w:p>
        </w:tc>
        <w:tc>
          <w:tcPr>
            <w:tcW w:w="13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E46DE1" w14:textId="77777777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38.519098</w:t>
            </w:r>
          </w:p>
        </w:tc>
      </w:tr>
      <w:tr w:rsidR="00FE523C" w:rsidRPr="00E117E9" w14:paraId="197758DC" w14:textId="77777777" w:rsidTr="00FA102C">
        <w:trPr>
          <w:trHeight w:val="144"/>
        </w:trPr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F066BD" w14:textId="77777777" w:rsidR="00FE523C" w:rsidRPr="00E117E9" w:rsidRDefault="00FE523C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A24990" w14:textId="6146497B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 (4)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ECD82E" w14:textId="77777777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-105.801546</w:t>
            </w:r>
          </w:p>
        </w:tc>
        <w:tc>
          <w:tcPr>
            <w:tcW w:w="13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2E1F66" w14:textId="77777777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35.796544</w:t>
            </w:r>
          </w:p>
        </w:tc>
      </w:tr>
      <w:tr w:rsidR="00FE523C" w:rsidRPr="00E117E9" w14:paraId="4A4F1F77" w14:textId="77777777" w:rsidTr="00FA102C">
        <w:trPr>
          <w:trHeight w:val="144"/>
        </w:trPr>
        <w:tc>
          <w:tcPr>
            <w:tcW w:w="16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1298B5DF" w14:textId="77777777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219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0785E1DA" w14:textId="77777777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11 (96)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6361C02" w14:textId="77777777" w:rsidR="00FE523C" w:rsidRPr="00E117E9" w:rsidRDefault="00FE523C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71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54DD5693" w14:textId="77777777" w:rsidR="00FE523C" w:rsidRPr="00E117E9" w:rsidRDefault="00FE523C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E523C" w:rsidRPr="00E117E9" w14:paraId="16E43220" w14:textId="77777777" w:rsidTr="00FA102C">
        <w:trPr>
          <w:trHeight w:val="144"/>
        </w:trPr>
        <w:tc>
          <w:tcPr>
            <w:tcW w:w="165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5876FECE" w14:textId="77777777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Overall total</w:t>
            </w:r>
          </w:p>
        </w:tc>
        <w:tc>
          <w:tcPr>
            <w:tcW w:w="21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681A1839" w14:textId="77777777" w:rsidR="00FE523C" w:rsidRPr="00E117E9" w:rsidRDefault="00F03332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117E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57 (496)</w:t>
            </w:r>
          </w:p>
        </w:tc>
        <w:tc>
          <w:tcPr>
            <w:tcW w:w="165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C20386B" w14:textId="77777777" w:rsidR="00FE523C" w:rsidRPr="00E117E9" w:rsidRDefault="00FE523C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7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0B21486D" w14:textId="77777777" w:rsidR="00FE523C" w:rsidRPr="00E117E9" w:rsidRDefault="00FE523C" w:rsidP="00FA1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4B63B5C3" w14:textId="50C2E2E3" w:rsidR="00FE523C" w:rsidRPr="00E117E9" w:rsidRDefault="00F03332" w:rsidP="00FA10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117E9">
        <w:rPr>
          <w:rFonts w:ascii="Times New Roman" w:eastAsia="Times New Roman" w:hAnsi="Times New Roman" w:cs="Times New Roman"/>
          <w:sz w:val="24"/>
          <w:szCs w:val="24"/>
        </w:rPr>
        <w:t>#</w:t>
      </w:r>
      <w:proofErr w:type="gramStart"/>
      <w:r w:rsidRPr="00E117E9">
        <w:rPr>
          <w:rFonts w:ascii="Times New Roman" w:eastAsia="Times New Roman" w:hAnsi="Times New Roman" w:cs="Times New Roman"/>
          <w:sz w:val="24"/>
          <w:szCs w:val="24"/>
        </w:rPr>
        <w:t>ind</w:t>
      </w:r>
      <w:proofErr w:type="gramEnd"/>
      <w:r w:rsidRPr="00E117E9">
        <w:rPr>
          <w:rFonts w:ascii="Times New Roman" w:eastAsia="Times New Roman" w:hAnsi="Times New Roman" w:cs="Times New Roman"/>
          <w:sz w:val="24"/>
          <w:szCs w:val="24"/>
        </w:rPr>
        <w:t xml:space="preserve"> represent</w:t>
      </w:r>
      <w:r w:rsidR="00E117E9">
        <w:rPr>
          <w:rFonts w:ascii="Times New Roman" w:eastAsia="Times New Roman" w:hAnsi="Times New Roman" w:cs="Times New Roman"/>
          <w:sz w:val="24"/>
          <w:szCs w:val="24"/>
        </w:rPr>
        <w:t>s</w:t>
      </w:r>
      <w:r w:rsidRPr="00E117E9">
        <w:rPr>
          <w:rFonts w:ascii="Times New Roman" w:eastAsia="Times New Roman" w:hAnsi="Times New Roman" w:cs="Times New Roman"/>
          <w:sz w:val="24"/>
          <w:szCs w:val="24"/>
        </w:rPr>
        <w:t xml:space="preserve"> the total number of individuals sampled in a population. *Represents population</w:t>
      </w:r>
      <w:r w:rsidR="00C40EF9">
        <w:rPr>
          <w:rFonts w:ascii="Times New Roman" w:eastAsia="Times New Roman" w:hAnsi="Times New Roman" w:cs="Times New Roman"/>
          <w:sz w:val="24"/>
          <w:szCs w:val="24"/>
        </w:rPr>
        <w:t>s</w:t>
      </w:r>
      <w:r w:rsidRPr="00E117E9">
        <w:rPr>
          <w:rFonts w:ascii="Times New Roman" w:eastAsia="Times New Roman" w:hAnsi="Times New Roman" w:cs="Times New Roman"/>
          <w:sz w:val="24"/>
          <w:szCs w:val="24"/>
        </w:rPr>
        <w:t xml:space="preserve"> that were sampled in 2017 and 2018. </w:t>
      </w:r>
    </w:p>
    <w:p w14:paraId="79F0A0BC" w14:textId="1F534BE7" w:rsidR="00E117E9" w:rsidRPr="00E117E9" w:rsidRDefault="00E117E9" w:rsidP="00FA10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9939D48" w14:textId="4D1FA9D8" w:rsidR="00E117E9" w:rsidRDefault="00E117E9" w:rsidP="00FA10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2C39C8F" w14:textId="0FF92A6C" w:rsidR="003F07A7" w:rsidRDefault="003F07A7" w:rsidP="00FA10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4DD2CF3" w14:textId="2024A7E1" w:rsidR="003F07A7" w:rsidRDefault="003F07A7" w:rsidP="00FA10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94928A6" w14:textId="6B23F747" w:rsidR="003F07A7" w:rsidRDefault="003F07A7" w:rsidP="00FA10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DD2527B" w14:textId="1D10BBCC" w:rsidR="003F07A7" w:rsidRDefault="003F07A7" w:rsidP="00FA10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6013E7A" w14:textId="4ED7D1E8" w:rsidR="003F07A7" w:rsidRDefault="003F07A7" w:rsidP="00FA10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89CA2B9" w14:textId="47CE8A30" w:rsidR="003F07A7" w:rsidRDefault="003F07A7" w:rsidP="00FA10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9983C1C" w14:textId="5C476B87" w:rsidR="003F07A7" w:rsidRDefault="003F07A7" w:rsidP="00FA10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AF4FCCD" w14:textId="2174F003" w:rsidR="003F07A7" w:rsidRDefault="003F07A7" w:rsidP="00FA10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E286AF3" w14:textId="29199ECF" w:rsidR="003F07A7" w:rsidRDefault="003F07A7" w:rsidP="00FA10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6EE2DA9" w14:textId="775E06D2" w:rsidR="003F07A7" w:rsidRDefault="003F07A7" w:rsidP="00FA10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D38A9A3" w14:textId="77777777" w:rsidR="003F07A7" w:rsidRPr="00E117E9" w:rsidRDefault="003F07A7" w:rsidP="00FA10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7F5A25E" w14:textId="11EDB4BA" w:rsidR="00E117E9" w:rsidRPr="00E117E9" w:rsidRDefault="00E117E9" w:rsidP="00FA10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9ADB46C" w14:textId="77777777" w:rsidR="00E117E9" w:rsidRPr="00E117E9" w:rsidRDefault="00E117E9" w:rsidP="00E117E9">
      <w:pPr>
        <w:rPr>
          <w:rFonts w:ascii="Times New Roman" w:hAnsi="Times New Roman" w:cs="Times New Roman"/>
          <w:sz w:val="24"/>
          <w:szCs w:val="24"/>
          <w:lang w:val="nb-NO"/>
        </w:rPr>
      </w:pPr>
    </w:p>
    <w:p w14:paraId="5B1A9310" w14:textId="68E8CC46" w:rsidR="00E117E9" w:rsidRPr="00E117E9" w:rsidRDefault="00E117E9" w:rsidP="00E117E9">
      <w:pPr>
        <w:rPr>
          <w:rFonts w:ascii="Times New Roman" w:hAnsi="Times New Roman" w:cs="Times New Roman"/>
          <w:sz w:val="24"/>
          <w:szCs w:val="24"/>
          <w:lang w:val="nb-NO"/>
        </w:rPr>
      </w:pPr>
      <w:r>
        <w:rPr>
          <w:noProof/>
        </w:rPr>
        <w:drawing>
          <wp:inline distT="0" distB="0" distL="0" distR="0" wp14:anchorId="2F698D76" wp14:editId="74EAA43D">
            <wp:extent cx="5943600" cy="4587240"/>
            <wp:effectExtent l="19050" t="19050" r="19050" b="22860"/>
            <wp:docPr id="34" name="Picture 34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Picture 34" descr="Chart, scatter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58724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2588A202" w14:textId="7586D882" w:rsidR="00E117E9" w:rsidRDefault="00E117E9" w:rsidP="00E117E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DB5A85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DB5A85" w:rsidRPr="00DB5A85">
        <w:rPr>
          <w:rFonts w:ascii="Times New Roman" w:hAnsi="Times New Roman" w:cs="Times New Roman"/>
          <w:b/>
          <w:bCs/>
          <w:sz w:val="24"/>
          <w:szCs w:val="24"/>
        </w:rPr>
        <w:t>ura</w:t>
      </w:r>
      <w:proofErr w:type="spellEnd"/>
      <w:r w:rsidR="00DB5A85" w:rsidRPr="00DB5A8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B5A85">
        <w:rPr>
          <w:rFonts w:ascii="Times New Roman" w:hAnsi="Times New Roman" w:cs="Times New Roman"/>
          <w:b/>
          <w:bCs/>
          <w:sz w:val="24"/>
          <w:szCs w:val="24"/>
        </w:rPr>
        <w:t>S1</w:t>
      </w:r>
      <w:r w:rsidR="00DB5A85" w:rsidRPr="00DB5A85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E117E9">
        <w:rPr>
          <w:rFonts w:ascii="Times New Roman" w:hAnsi="Times New Roman" w:cs="Times New Roman"/>
          <w:sz w:val="24"/>
          <w:szCs w:val="24"/>
        </w:rPr>
        <w:t xml:space="preserve"> Plot of PC1 and PC2. The dots represent individuals colored by </w:t>
      </w:r>
      <w:r>
        <w:rPr>
          <w:rFonts w:ascii="Times New Roman" w:hAnsi="Times New Roman" w:cs="Times New Roman"/>
          <w:sz w:val="24"/>
          <w:szCs w:val="24"/>
        </w:rPr>
        <w:t>population</w:t>
      </w:r>
      <w:r w:rsidRPr="00E117E9">
        <w:rPr>
          <w:rFonts w:ascii="Times New Roman" w:hAnsi="Times New Roman" w:cs="Times New Roman"/>
          <w:sz w:val="24"/>
          <w:szCs w:val="24"/>
        </w:rPr>
        <w:t xml:space="preserve">. This graph shows two clusters: 1) with individuals from south of Colorado, </w:t>
      </w:r>
      <w:r>
        <w:rPr>
          <w:rFonts w:ascii="Times New Roman" w:hAnsi="Times New Roman" w:cs="Times New Roman"/>
          <w:sz w:val="24"/>
          <w:szCs w:val="24"/>
        </w:rPr>
        <w:t>populations</w:t>
      </w:r>
      <w:r w:rsidRPr="00E117E9">
        <w:rPr>
          <w:rFonts w:ascii="Times New Roman" w:hAnsi="Times New Roman" w:cs="Times New Roman"/>
          <w:sz w:val="24"/>
          <w:szCs w:val="24"/>
        </w:rPr>
        <w:t xml:space="preserve"> 2, 3, and 10 (gray shape), and 2) </w:t>
      </w:r>
      <w:r>
        <w:rPr>
          <w:rFonts w:ascii="Times New Roman" w:hAnsi="Times New Roman" w:cs="Times New Roman"/>
          <w:sz w:val="24"/>
          <w:szCs w:val="24"/>
        </w:rPr>
        <w:t>populations</w:t>
      </w:r>
      <w:r w:rsidRPr="00E117E9">
        <w:rPr>
          <w:rFonts w:ascii="Times New Roman" w:hAnsi="Times New Roman" w:cs="Times New Roman"/>
          <w:sz w:val="24"/>
          <w:szCs w:val="24"/>
        </w:rPr>
        <w:t xml:space="preserve"> sampled in and north of Colorado. </w:t>
      </w:r>
    </w:p>
    <w:p w14:paraId="3C55E5C5" w14:textId="59F0D77B" w:rsidR="003F07A7" w:rsidRDefault="003F07A7" w:rsidP="00E117E9">
      <w:pPr>
        <w:rPr>
          <w:rFonts w:ascii="Times New Roman" w:hAnsi="Times New Roman" w:cs="Times New Roman"/>
          <w:sz w:val="24"/>
          <w:szCs w:val="24"/>
        </w:rPr>
      </w:pPr>
    </w:p>
    <w:p w14:paraId="07877728" w14:textId="43003CDD" w:rsidR="003F07A7" w:rsidRDefault="003F07A7" w:rsidP="00E117E9">
      <w:pPr>
        <w:rPr>
          <w:rFonts w:ascii="Times New Roman" w:hAnsi="Times New Roman" w:cs="Times New Roman"/>
          <w:sz w:val="24"/>
          <w:szCs w:val="24"/>
        </w:rPr>
      </w:pPr>
    </w:p>
    <w:p w14:paraId="7B2BC4F2" w14:textId="683EBC7A" w:rsidR="003F07A7" w:rsidRDefault="003F07A7" w:rsidP="00E117E9">
      <w:pPr>
        <w:rPr>
          <w:rFonts w:ascii="Times New Roman" w:hAnsi="Times New Roman" w:cs="Times New Roman"/>
          <w:sz w:val="24"/>
          <w:szCs w:val="24"/>
        </w:rPr>
      </w:pPr>
    </w:p>
    <w:p w14:paraId="49D18E74" w14:textId="2BCAB408" w:rsidR="003F07A7" w:rsidRDefault="003F07A7" w:rsidP="00E117E9">
      <w:pPr>
        <w:rPr>
          <w:rFonts w:ascii="Times New Roman" w:hAnsi="Times New Roman" w:cs="Times New Roman"/>
          <w:sz w:val="24"/>
          <w:szCs w:val="24"/>
        </w:rPr>
      </w:pPr>
    </w:p>
    <w:p w14:paraId="1A696C8D" w14:textId="2F145DD6" w:rsidR="003F07A7" w:rsidRDefault="003F07A7" w:rsidP="00E117E9">
      <w:pPr>
        <w:rPr>
          <w:rFonts w:ascii="Times New Roman" w:hAnsi="Times New Roman" w:cs="Times New Roman"/>
          <w:sz w:val="24"/>
          <w:szCs w:val="24"/>
        </w:rPr>
      </w:pPr>
    </w:p>
    <w:p w14:paraId="3B609DA7" w14:textId="551665C1" w:rsidR="003F07A7" w:rsidRDefault="003F07A7" w:rsidP="00E117E9">
      <w:pPr>
        <w:rPr>
          <w:rFonts w:ascii="Times New Roman" w:hAnsi="Times New Roman" w:cs="Times New Roman"/>
          <w:sz w:val="24"/>
          <w:szCs w:val="24"/>
        </w:rPr>
      </w:pPr>
    </w:p>
    <w:p w14:paraId="574A70BB" w14:textId="6B894C9B" w:rsidR="003F07A7" w:rsidRDefault="003F07A7" w:rsidP="00E117E9">
      <w:pPr>
        <w:rPr>
          <w:rFonts w:ascii="Times New Roman" w:hAnsi="Times New Roman" w:cs="Times New Roman"/>
          <w:sz w:val="24"/>
          <w:szCs w:val="24"/>
        </w:rPr>
      </w:pPr>
    </w:p>
    <w:p w14:paraId="0D4CC91A" w14:textId="1905131D" w:rsidR="003F07A7" w:rsidRDefault="003F07A7" w:rsidP="00E117E9">
      <w:pPr>
        <w:rPr>
          <w:rFonts w:ascii="Times New Roman" w:hAnsi="Times New Roman" w:cs="Times New Roman"/>
          <w:sz w:val="24"/>
          <w:szCs w:val="24"/>
        </w:rPr>
      </w:pPr>
    </w:p>
    <w:p w14:paraId="7E4780DF" w14:textId="77777777" w:rsidR="00E117E9" w:rsidRPr="00E117E9" w:rsidRDefault="00E117E9" w:rsidP="00E117E9">
      <w:pPr>
        <w:rPr>
          <w:rFonts w:ascii="Times New Roman" w:hAnsi="Times New Roman" w:cs="Times New Roman"/>
          <w:sz w:val="24"/>
          <w:szCs w:val="24"/>
        </w:rPr>
      </w:pPr>
    </w:p>
    <w:p w14:paraId="2765CBE9" w14:textId="77777777" w:rsidR="00E117E9" w:rsidRPr="00E117E9" w:rsidRDefault="00E117E9" w:rsidP="00E117E9">
      <w:pPr>
        <w:rPr>
          <w:rFonts w:ascii="Times New Roman" w:hAnsi="Times New Roman" w:cs="Times New Roman"/>
          <w:sz w:val="24"/>
          <w:szCs w:val="24"/>
        </w:rPr>
      </w:pPr>
    </w:p>
    <w:p w14:paraId="5D703B9E" w14:textId="129B0619" w:rsidR="00E117E9" w:rsidRPr="00E117E9" w:rsidRDefault="00E117E9" w:rsidP="00E117E9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68C8E68D" wp14:editId="4B8D7ADD">
            <wp:extent cx="5943600" cy="4587240"/>
            <wp:effectExtent l="19050" t="19050" r="19050" b="22860"/>
            <wp:docPr id="32" name="Picture 32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Picture 32" descr="Chart, scatter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58724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Pr="00DB5A85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3F07A7" w:rsidRPr="00DB5A85">
        <w:rPr>
          <w:rFonts w:ascii="Times New Roman" w:hAnsi="Times New Roman" w:cs="Times New Roman"/>
          <w:b/>
          <w:bCs/>
          <w:sz w:val="24"/>
          <w:szCs w:val="24"/>
        </w:rPr>
        <w:t>ure</w:t>
      </w:r>
      <w:r w:rsidRPr="00DB5A85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DB1374" w:rsidRPr="00DB5A85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DB5A85" w:rsidRPr="00DB5A85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E117E9">
        <w:rPr>
          <w:rFonts w:ascii="Times New Roman" w:hAnsi="Times New Roman" w:cs="Times New Roman"/>
          <w:sz w:val="24"/>
          <w:szCs w:val="24"/>
        </w:rPr>
        <w:t xml:space="preserve"> Plot of PC1 and PC2. The dots represent individual</w:t>
      </w:r>
      <w:r w:rsidR="00C40EF9">
        <w:rPr>
          <w:rFonts w:ascii="Times New Roman" w:hAnsi="Times New Roman" w:cs="Times New Roman"/>
          <w:sz w:val="24"/>
          <w:szCs w:val="24"/>
        </w:rPr>
        <w:t>s</w:t>
      </w:r>
      <w:r w:rsidRPr="00E117E9">
        <w:rPr>
          <w:rFonts w:ascii="Times New Roman" w:hAnsi="Times New Roman" w:cs="Times New Roman"/>
          <w:sz w:val="24"/>
          <w:szCs w:val="24"/>
        </w:rPr>
        <w:t xml:space="preserve"> colored by </w:t>
      </w:r>
      <w:r>
        <w:rPr>
          <w:rFonts w:ascii="Times New Roman" w:hAnsi="Times New Roman" w:cs="Times New Roman"/>
          <w:sz w:val="24"/>
          <w:szCs w:val="24"/>
        </w:rPr>
        <w:t>population</w:t>
      </w:r>
      <w:r w:rsidRPr="00E117E9">
        <w:rPr>
          <w:rFonts w:ascii="Times New Roman" w:hAnsi="Times New Roman" w:cs="Times New Roman"/>
          <w:sz w:val="24"/>
          <w:szCs w:val="24"/>
        </w:rPr>
        <w:t xml:space="preserve">. This graph shows that individuals from </w:t>
      </w:r>
      <w:r>
        <w:rPr>
          <w:rFonts w:ascii="Times New Roman" w:hAnsi="Times New Roman" w:cs="Times New Roman"/>
          <w:sz w:val="24"/>
          <w:szCs w:val="24"/>
        </w:rPr>
        <w:t>population</w:t>
      </w:r>
      <w:r w:rsidRPr="00E117E9">
        <w:rPr>
          <w:rFonts w:ascii="Times New Roman" w:hAnsi="Times New Roman" w:cs="Times New Roman"/>
          <w:sz w:val="24"/>
          <w:szCs w:val="24"/>
        </w:rPr>
        <w:t xml:space="preserve"> 4 that belong to </w:t>
      </w:r>
      <w:r w:rsidRPr="00E117E9">
        <w:rPr>
          <w:rFonts w:ascii="Times New Roman" w:hAnsi="Times New Roman" w:cs="Times New Roman"/>
          <w:i/>
          <w:iCs/>
          <w:sz w:val="24"/>
          <w:szCs w:val="24"/>
        </w:rPr>
        <w:t xml:space="preserve">P. </w:t>
      </w:r>
      <w:proofErr w:type="spellStart"/>
      <w:r w:rsidRPr="00E117E9">
        <w:rPr>
          <w:rFonts w:ascii="Times New Roman" w:hAnsi="Times New Roman" w:cs="Times New Roman"/>
          <w:i/>
          <w:iCs/>
          <w:sz w:val="24"/>
          <w:szCs w:val="24"/>
        </w:rPr>
        <w:t>glandulosus</w:t>
      </w:r>
      <w:proofErr w:type="spellEnd"/>
      <w:r w:rsidRPr="00E117E9">
        <w:rPr>
          <w:rFonts w:ascii="Times New Roman" w:hAnsi="Times New Roman" w:cs="Times New Roman"/>
          <w:sz w:val="24"/>
          <w:szCs w:val="24"/>
        </w:rPr>
        <w:t xml:space="preserve"> var. </w:t>
      </w:r>
      <w:proofErr w:type="spellStart"/>
      <w:r w:rsidRPr="00E117E9">
        <w:rPr>
          <w:rFonts w:ascii="Times New Roman" w:hAnsi="Times New Roman" w:cs="Times New Roman"/>
          <w:i/>
          <w:iCs/>
          <w:sz w:val="24"/>
          <w:szCs w:val="24"/>
        </w:rPr>
        <w:t>chelanensis</w:t>
      </w:r>
      <w:proofErr w:type="spellEnd"/>
      <w:r w:rsidRPr="00E117E9">
        <w:rPr>
          <w:rFonts w:ascii="Times New Roman" w:hAnsi="Times New Roman" w:cs="Times New Roman"/>
          <w:sz w:val="24"/>
          <w:szCs w:val="24"/>
        </w:rPr>
        <w:t xml:space="preserve"> (gray shape) form a separate cluster. There are two less distinctive groups formed by </w:t>
      </w:r>
      <w:r>
        <w:rPr>
          <w:rFonts w:ascii="Times New Roman" w:hAnsi="Times New Roman" w:cs="Times New Roman"/>
          <w:sz w:val="24"/>
          <w:szCs w:val="24"/>
        </w:rPr>
        <w:t>populations</w:t>
      </w:r>
      <w:r w:rsidRPr="00E117E9">
        <w:rPr>
          <w:rFonts w:ascii="Times New Roman" w:hAnsi="Times New Roman" w:cs="Times New Roman"/>
          <w:sz w:val="24"/>
          <w:szCs w:val="24"/>
        </w:rPr>
        <w:t xml:space="preserve"> 1, 2, and 3 and by </w:t>
      </w:r>
      <w:r>
        <w:rPr>
          <w:rFonts w:ascii="Times New Roman" w:hAnsi="Times New Roman" w:cs="Times New Roman"/>
          <w:sz w:val="24"/>
          <w:szCs w:val="24"/>
        </w:rPr>
        <w:t>populations</w:t>
      </w:r>
      <w:r w:rsidRPr="00E117E9">
        <w:rPr>
          <w:rFonts w:ascii="Times New Roman" w:hAnsi="Times New Roman" w:cs="Times New Roman"/>
          <w:sz w:val="24"/>
          <w:szCs w:val="24"/>
        </w:rPr>
        <w:t xml:space="preserve"> 5, 6, and 7. These two groups are also geographically separated. </w:t>
      </w:r>
    </w:p>
    <w:p w14:paraId="108BD543" w14:textId="77777777" w:rsidR="003F07A7" w:rsidRPr="00E117E9" w:rsidRDefault="003F07A7" w:rsidP="00E117E9">
      <w:pPr>
        <w:rPr>
          <w:rFonts w:ascii="Times New Roman" w:hAnsi="Times New Roman" w:cs="Times New Roman"/>
          <w:sz w:val="24"/>
          <w:szCs w:val="24"/>
        </w:rPr>
      </w:pPr>
    </w:p>
    <w:p w14:paraId="4BF22F4A" w14:textId="639CF227" w:rsidR="00E117E9" w:rsidRPr="00E117E9" w:rsidRDefault="00E117E9" w:rsidP="00E117E9">
      <w:pPr>
        <w:rPr>
          <w:rFonts w:ascii="Times New Roman" w:hAnsi="Times New Roman" w:cs="Times New Roman"/>
          <w:sz w:val="24"/>
          <w:szCs w:val="24"/>
        </w:rPr>
      </w:pPr>
    </w:p>
    <w:p w14:paraId="3A683E07" w14:textId="7EFBCBBD" w:rsidR="00E117E9" w:rsidRDefault="00E117E9" w:rsidP="00E117E9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5529A4A" wp14:editId="2BC6467B">
            <wp:extent cx="5943600" cy="4592955"/>
            <wp:effectExtent l="19050" t="19050" r="19050" b="17145"/>
            <wp:docPr id="31" name="Picture 31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Picture 31" descr="Chart, scatter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59295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3ADC38A3" w14:textId="0FB08B37" w:rsidR="00E117E9" w:rsidRPr="00E117E9" w:rsidRDefault="00E117E9" w:rsidP="00E117E9">
      <w:pPr>
        <w:rPr>
          <w:rFonts w:ascii="Times New Roman" w:hAnsi="Times New Roman" w:cs="Times New Roman"/>
          <w:sz w:val="24"/>
          <w:szCs w:val="24"/>
        </w:rPr>
      </w:pPr>
      <w:r w:rsidRPr="00DB5A85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3F07A7" w:rsidRPr="00DB5A85">
        <w:rPr>
          <w:rFonts w:ascii="Times New Roman" w:hAnsi="Times New Roman" w:cs="Times New Roman"/>
          <w:b/>
          <w:bCs/>
          <w:sz w:val="24"/>
          <w:szCs w:val="24"/>
        </w:rPr>
        <w:t>ure</w:t>
      </w:r>
      <w:r w:rsidRPr="00DB5A85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DB1374" w:rsidRPr="00DB5A85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3F07A7">
        <w:rPr>
          <w:rFonts w:ascii="Times New Roman" w:hAnsi="Times New Roman" w:cs="Times New Roman"/>
          <w:sz w:val="24"/>
          <w:szCs w:val="24"/>
        </w:rPr>
        <w:t>.</w:t>
      </w:r>
      <w:r w:rsidRPr="00E117E9">
        <w:rPr>
          <w:rFonts w:ascii="Times New Roman" w:hAnsi="Times New Roman" w:cs="Times New Roman"/>
          <w:sz w:val="24"/>
          <w:szCs w:val="24"/>
        </w:rPr>
        <w:t xml:space="preserve"> Plot of PC1 and PC2. The numbers in the plot represent the </w:t>
      </w:r>
      <w:r>
        <w:rPr>
          <w:rFonts w:ascii="Times New Roman" w:hAnsi="Times New Roman" w:cs="Times New Roman"/>
          <w:sz w:val="24"/>
          <w:szCs w:val="24"/>
        </w:rPr>
        <w:t>population</w:t>
      </w:r>
      <w:r w:rsidRPr="00E117E9">
        <w:rPr>
          <w:rFonts w:ascii="Times New Roman" w:hAnsi="Times New Roman" w:cs="Times New Roman"/>
          <w:sz w:val="24"/>
          <w:szCs w:val="24"/>
        </w:rPr>
        <w:t xml:space="preserve"> number and the individual number separated by a period. This graph shows that individuals do not group by </w:t>
      </w:r>
      <w:r>
        <w:rPr>
          <w:rFonts w:ascii="Times New Roman" w:hAnsi="Times New Roman" w:cs="Times New Roman"/>
          <w:sz w:val="24"/>
          <w:szCs w:val="24"/>
        </w:rPr>
        <w:t>population</w:t>
      </w:r>
      <w:r w:rsidRPr="00E117E9">
        <w:rPr>
          <w:rFonts w:ascii="Times New Roman" w:hAnsi="Times New Roman" w:cs="Times New Roman"/>
          <w:sz w:val="24"/>
          <w:szCs w:val="24"/>
        </w:rPr>
        <w:t>. There is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E117E9">
        <w:rPr>
          <w:rFonts w:ascii="Times New Roman" w:hAnsi="Times New Roman" w:cs="Times New Roman"/>
          <w:sz w:val="24"/>
          <w:szCs w:val="24"/>
        </w:rPr>
        <w:t xml:space="preserve"> however, a small cluster of </w:t>
      </w:r>
      <w:r>
        <w:rPr>
          <w:rFonts w:ascii="Times New Roman" w:hAnsi="Times New Roman" w:cs="Times New Roman"/>
          <w:sz w:val="24"/>
          <w:szCs w:val="24"/>
        </w:rPr>
        <w:t>populations</w:t>
      </w:r>
      <w:r w:rsidRPr="00E117E9">
        <w:rPr>
          <w:rFonts w:ascii="Times New Roman" w:hAnsi="Times New Roman" w:cs="Times New Roman"/>
          <w:sz w:val="24"/>
          <w:szCs w:val="24"/>
        </w:rPr>
        <w:t xml:space="preserve"> enclosed in the gray shape. This cluster represent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E117E9">
        <w:rPr>
          <w:rFonts w:ascii="Times New Roman" w:hAnsi="Times New Roman" w:cs="Times New Roman"/>
          <w:sz w:val="24"/>
          <w:szCs w:val="24"/>
        </w:rPr>
        <w:t xml:space="preserve"> almost all individuals (see red circle) for </w:t>
      </w:r>
      <w:r>
        <w:rPr>
          <w:rFonts w:ascii="Times New Roman" w:hAnsi="Times New Roman" w:cs="Times New Roman"/>
          <w:sz w:val="24"/>
          <w:szCs w:val="24"/>
        </w:rPr>
        <w:t>populations</w:t>
      </w:r>
      <w:r w:rsidRPr="00E117E9">
        <w:rPr>
          <w:rFonts w:ascii="Times New Roman" w:hAnsi="Times New Roman" w:cs="Times New Roman"/>
          <w:sz w:val="24"/>
          <w:szCs w:val="24"/>
        </w:rPr>
        <w:t xml:space="preserve"> 8, 9, and 10. Note that </w:t>
      </w:r>
      <w:r>
        <w:rPr>
          <w:rFonts w:ascii="Times New Roman" w:hAnsi="Times New Roman" w:cs="Times New Roman"/>
          <w:sz w:val="24"/>
          <w:szCs w:val="24"/>
        </w:rPr>
        <w:t>population</w:t>
      </w:r>
      <w:r w:rsidRPr="00E117E9">
        <w:rPr>
          <w:rFonts w:ascii="Times New Roman" w:hAnsi="Times New Roman" w:cs="Times New Roman"/>
          <w:sz w:val="24"/>
          <w:szCs w:val="24"/>
        </w:rPr>
        <w:t xml:space="preserve"> 7 is geographically closer to </w:t>
      </w:r>
      <w:r>
        <w:rPr>
          <w:rFonts w:ascii="Times New Roman" w:hAnsi="Times New Roman" w:cs="Times New Roman"/>
          <w:sz w:val="24"/>
          <w:szCs w:val="24"/>
        </w:rPr>
        <w:t>populations</w:t>
      </w:r>
      <w:r w:rsidRPr="00E117E9">
        <w:rPr>
          <w:rFonts w:ascii="Times New Roman" w:hAnsi="Times New Roman" w:cs="Times New Roman"/>
          <w:sz w:val="24"/>
          <w:szCs w:val="24"/>
        </w:rPr>
        <w:t xml:space="preserve"> 8 and 9 than </w:t>
      </w:r>
      <w:r>
        <w:rPr>
          <w:rFonts w:ascii="Times New Roman" w:hAnsi="Times New Roman" w:cs="Times New Roman"/>
          <w:sz w:val="24"/>
          <w:szCs w:val="24"/>
        </w:rPr>
        <w:t>population</w:t>
      </w:r>
      <w:r w:rsidRPr="00E117E9">
        <w:rPr>
          <w:rFonts w:ascii="Times New Roman" w:hAnsi="Times New Roman" w:cs="Times New Roman"/>
          <w:sz w:val="24"/>
          <w:szCs w:val="24"/>
        </w:rPr>
        <w:t xml:space="preserve"> 10 is, </w:t>
      </w:r>
      <w:r>
        <w:rPr>
          <w:rFonts w:ascii="Times New Roman" w:hAnsi="Times New Roman" w:cs="Times New Roman"/>
          <w:sz w:val="24"/>
          <w:szCs w:val="24"/>
        </w:rPr>
        <w:t>but population</w:t>
      </w:r>
      <w:r w:rsidRPr="00E117E9">
        <w:rPr>
          <w:rFonts w:ascii="Times New Roman" w:hAnsi="Times New Roman" w:cs="Times New Roman"/>
          <w:sz w:val="24"/>
          <w:szCs w:val="24"/>
        </w:rPr>
        <w:t xml:space="preserve"> 7 is not part of the cluster. </w:t>
      </w:r>
      <w:r>
        <w:rPr>
          <w:rFonts w:ascii="Times New Roman" w:hAnsi="Times New Roman" w:cs="Times New Roman"/>
          <w:sz w:val="24"/>
          <w:szCs w:val="24"/>
        </w:rPr>
        <w:t>Numbers instead of standard dots were used in this graph to enhance clarity.</w:t>
      </w:r>
      <w:r w:rsidRPr="00E117E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50D090B" w14:textId="2D75A9C5" w:rsidR="00E117E9" w:rsidRPr="00E117E9" w:rsidRDefault="00E117E9" w:rsidP="00E117E9">
      <w:pPr>
        <w:rPr>
          <w:rFonts w:ascii="Times New Roman" w:hAnsi="Times New Roman" w:cs="Times New Roman"/>
          <w:sz w:val="24"/>
          <w:szCs w:val="24"/>
        </w:rPr>
      </w:pPr>
    </w:p>
    <w:p w14:paraId="506645C9" w14:textId="77777777" w:rsidR="00E117E9" w:rsidRPr="00E117E9" w:rsidRDefault="00E117E9" w:rsidP="00E117E9">
      <w:pPr>
        <w:rPr>
          <w:rFonts w:ascii="Times New Roman" w:hAnsi="Times New Roman" w:cs="Times New Roman"/>
          <w:sz w:val="24"/>
          <w:szCs w:val="24"/>
        </w:rPr>
      </w:pPr>
    </w:p>
    <w:p w14:paraId="7E9011CC" w14:textId="77777777" w:rsidR="00E117E9" w:rsidRPr="00E117E9" w:rsidRDefault="00E117E9" w:rsidP="00E117E9">
      <w:pPr>
        <w:rPr>
          <w:rFonts w:ascii="Times New Roman" w:hAnsi="Times New Roman" w:cs="Times New Roman"/>
          <w:sz w:val="24"/>
          <w:szCs w:val="24"/>
        </w:rPr>
      </w:pPr>
    </w:p>
    <w:p w14:paraId="73ED318A" w14:textId="40FCFABC" w:rsidR="00E117E9" w:rsidRPr="00E117E9" w:rsidRDefault="00E117E9" w:rsidP="00E117E9">
      <w:pPr>
        <w:rPr>
          <w:rFonts w:ascii="Times New Roman" w:hAnsi="Times New Roman" w:cs="Times New Roman"/>
          <w:sz w:val="24"/>
          <w:szCs w:val="24"/>
          <w:lang w:val="nb-NO"/>
        </w:rPr>
      </w:pPr>
      <w:r w:rsidRPr="00E117E9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42BCC26" wp14:editId="0D3A6664">
            <wp:extent cx="5943600" cy="4591050"/>
            <wp:effectExtent l="19050" t="19050" r="19050" b="19050"/>
            <wp:docPr id="5" name="Picture 4" descr="Chart, scatter chart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B0A64725-7B4E-4A9B-BDCA-79E6E54CB62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 descr="Chart, scatter chart&#10;&#10;Description automatically generated">
                      <a:extLst>
                        <a:ext uri="{FF2B5EF4-FFF2-40B4-BE49-F238E27FC236}">
                          <a16:creationId xmlns:a16="http://schemas.microsoft.com/office/drawing/2014/main" id="{B0A64725-7B4E-4A9B-BDCA-79E6E54CB62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59105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6D926B26" w14:textId="66822A88" w:rsidR="00E117E9" w:rsidRPr="00E117E9" w:rsidRDefault="00E117E9" w:rsidP="00E117E9">
      <w:pPr>
        <w:rPr>
          <w:rFonts w:ascii="Times New Roman" w:hAnsi="Times New Roman" w:cs="Times New Roman"/>
          <w:sz w:val="24"/>
          <w:szCs w:val="24"/>
        </w:rPr>
      </w:pPr>
      <w:r w:rsidRPr="00DB5A85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3F07A7" w:rsidRPr="00DB5A85">
        <w:rPr>
          <w:rFonts w:ascii="Times New Roman" w:hAnsi="Times New Roman" w:cs="Times New Roman"/>
          <w:b/>
          <w:bCs/>
          <w:sz w:val="24"/>
          <w:szCs w:val="24"/>
        </w:rPr>
        <w:t xml:space="preserve">ure </w:t>
      </w:r>
      <w:r w:rsidRPr="00DB5A85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DB1374" w:rsidRPr="00DB5A85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3F07A7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E117E9">
        <w:rPr>
          <w:rFonts w:ascii="Times New Roman" w:hAnsi="Times New Roman" w:cs="Times New Roman"/>
          <w:sz w:val="24"/>
          <w:szCs w:val="24"/>
        </w:rPr>
        <w:t xml:space="preserve"> Plot of PC1 and PC2 for </w:t>
      </w:r>
      <w:r w:rsidRPr="00E117E9">
        <w:rPr>
          <w:rFonts w:ascii="Times New Roman" w:hAnsi="Times New Roman" w:cs="Times New Roman"/>
          <w:i/>
          <w:iCs/>
          <w:sz w:val="24"/>
          <w:szCs w:val="24"/>
        </w:rPr>
        <w:t xml:space="preserve">P. </w:t>
      </w:r>
      <w:proofErr w:type="spellStart"/>
      <w:r w:rsidRPr="00E117E9">
        <w:rPr>
          <w:rFonts w:ascii="Times New Roman" w:hAnsi="Times New Roman" w:cs="Times New Roman"/>
          <w:i/>
          <w:iCs/>
          <w:sz w:val="24"/>
          <w:szCs w:val="24"/>
        </w:rPr>
        <w:t>whippleanus</w:t>
      </w:r>
      <w:proofErr w:type="spellEnd"/>
      <w:r w:rsidRPr="00E117E9">
        <w:rPr>
          <w:rFonts w:ascii="Times New Roman" w:hAnsi="Times New Roman" w:cs="Times New Roman"/>
          <w:sz w:val="24"/>
          <w:szCs w:val="24"/>
        </w:rPr>
        <w:t xml:space="preserve">. The numbers in the plot represent the </w:t>
      </w:r>
      <w:r>
        <w:rPr>
          <w:rFonts w:ascii="Times New Roman" w:hAnsi="Times New Roman" w:cs="Times New Roman"/>
          <w:sz w:val="24"/>
          <w:szCs w:val="24"/>
        </w:rPr>
        <w:t>population</w:t>
      </w:r>
      <w:r w:rsidRPr="00E117E9">
        <w:rPr>
          <w:rFonts w:ascii="Times New Roman" w:hAnsi="Times New Roman" w:cs="Times New Roman"/>
          <w:sz w:val="24"/>
          <w:szCs w:val="24"/>
        </w:rPr>
        <w:t xml:space="preserve"> number and the individual number separated by a period. This graph shows that individuals do not group by </w:t>
      </w:r>
      <w:r>
        <w:rPr>
          <w:rFonts w:ascii="Times New Roman" w:hAnsi="Times New Roman" w:cs="Times New Roman"/>
          <w:sz w:val="24"/>
          <w:szCs w:val="24"/>
        </w:rPr>
        <w:t>population</w:t>
      </w:r>
      <w:r w:rsidRPr="00E117E9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Numbers instead of standard dots were used in this graph to enhance clarity.</w:t>
      </w:r>
      <w:r w:rsidRPr="00E117E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5257FED" w14:textId="77777777" w:rsidR="00E117E9" w:rsidRPr="00E117E9" w:rsidRDefault="00E117E9" w:rsidP="00E117E9">
      <w:pPr>
        <w:rPr>
          <w:rFonts w:ascii="Times New Roman" w:hAnsi="Times New Roman" w:cs="Times New Roman"/>
          <w:sz w:val="24"/>
          <w:szCs w:val="24"/>
        </w:rPr>
      </w:pPr>
    </w:p>
    <w:p w14:paraId="6BB9872C" w14:textId="77777777" w:rsidR="003F07A7" w:rsidRDefault="003F07A7" w:rsidP="00DB1374">
      <w:pPr>
        <w:rPr>
          <w:rFonts w:ascii="Times New Roman" w:hAnsi="Times New Roman" w:cs="Times New Roman"/>
          <w:sz w:val="24"/>
          <w:szCs w:val="24"/>
        </w:rPr>
      </w:pPr>
    </w:p>
    <w:p w14:paraId="1F49B82A" w14:textId="77777777" w:rsidR="003F07A7" w:rsidRDefault="003F07A7" w:rsidP="00DB1374">
      <w:pPr>
        <w:rPr>
          <w:rFonts w:ascii="Times New Roman" w:hAnsi="Times New Roman" w:cs="Times New Roman"/>
          <w:sz w:val="24"/>
          <w:szCs w:val="24"/>
        </w:rPr>
      </w:pPr>
    </w:p>
    <w:p w14:paraId="0C3F4505" w14:textId="77777777" w:rsidR="003F07A7" w:rsidRDefault="003F07A7" w:rsidP="00DB1374">
      <w:pPr>
        <w:rPr>
          <w:rFonts w:ascii="Times New Roman" w:hAnsi="Times New Roman" w:cs="Times New Roman"/>
          <w:sz w:val="24"/>
          <w:szCs w:val="24"/>
        </w:rPr>
      </w:pPr>
    </w:p>
    <w:p w14:paraId="6C7E2A80" w14:textId="77777777" w:rsidR="003F07A7" w:rsidRDefault="003F07A7" w:rsidP="00DB1374">
      <w:pPr>
        <w:rPr>
          <w:rFonts w:ascii="Times New Roman" w:hAnsi="Times New Roman" w:cs="Times New Roman"/>
          <w:sz w:val="24"/>
          <w:szCs w:val="24"/>
        </w:rPr>
      </w:pPr>
    </w:p>
    <w:p w14:paraId="1233EEAF" w14:textId="77777777" w:rsidR="003F07A7" w:rsidRDefault="003F07A7" w:rsidP="00DB1374">
      <w:pPr>
        <w:rPr>
          <w:rFonts w:ascii="Times New Roman" w:hAnsi="Times New Roman" w:cs="Times New Roman"/>
          <w:sz w:val="24"/>
          <w:szCs w:val="24"/>
        </w:rPr>
      </w:pPr>
    </w:p>
    <w:p w14:paraId="0FBF80E5" w14:textId="77777777" w:rsidR="003F07A7" w:rsidRDefault="003F07A7" w:rsidP="00DB1374">
      <w:pPr>
        <w:rPr>
          <w:rFonts w:ascii="Times New Roman" w:hAnsi="Times New Roman" w:cs="Times New Roman"/>
          <w:sz w:val="24"/>
          <w:szCs w:val="24"/>
        </w:rPr>
      </w:pPr>
    </w:p>
    <w:p w14:paraId="50909929" w14:textId="77777777" w:rsidR="003F07A7" w:rsidRDefault="003F07A7" w:rsidP="00DB1374">
      <w:pPr>
        <w:rPr>
          <w:rFonts w:ascii="Times New Roman" w:hAnsi="Times New Roman" w:cs="Times New Roman"/>
          <w:sz w:val="24"/>
          <w:szCs w:val="24"/>
        </w:rPr>
      </w:pPr>
    </w:p>
    <w:p w14:paraId="79CB608D" w14:textId="77777777" w:rsidR="003F07A7" w:rsidRDefault="003F07A7" w:rsidP="00DB1374">
      <w:pPr>
        <w:rPr>
          <w:rFonts w:ascii="Times New Roman" w:hAnsi="Times New Roman" w:cs="Times New Roman"/>
          <w:sz w:val="24"/>
          <w:szCs w:val="24"/>
        </w:rPr>
      </w:pPr>
    </w:p>
    <w:p w14:paraId="295D9255" w14:textId="2B9579C3" w:rsidR="00DB1374" w:rsidRDefault="00DB1374" w:rsidP="00DB1374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05C396E8" wp14:editId="3B80F575">
            <wp:extent cx="5943600" cy="4589780"/>
            <wp:effectExtent l="19050" t="19050" r="19050" b="20320"/>
            <wp:docPr id="33" name="Picture 33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Picture 33" descr="Chart, scatter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58978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Pr="00DB5A85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3F07A7" w:rsidRPr="00DB5A85">
        <w:rPr>
          <w:rFonts w:ascii="Times New Roman" w:hAnsi="Times New Roman" w:cs="Times New Roman"/>
          <w:b/>
          <w:bCs/>
          <w:sz w:val="24"/>
          <w:szCs w:val="24"/>
        </w:rPr>
        <w:t>ure</w:t>
      </w:r>
      <w:r w:rsidRPr="00DB5A85">
        <w:rPr>
          <w:rFonts w:ascii="Times New Roman" w:hAnsi="Times New Roman" w:cs="Times New Roman"/>
          <w:b/>
          <w:bCs/>
          <w:sz w:val="24"/>
          <w:szCs w:val="24"/>
        </w:rPr>
        <w:t xml:space="preserve"> S5</w:t>
      </w:r>
      <w:r w:rsidR="003F07A7" w:rsidRPr="00DB5A85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3F07A7">
        <w:rPr>
          <w:rFonts w:ascii="Times New Roman" w:hAnsi="Times New Roman" w:cs="Times New Roman"/>
          <w:sz w:val="24"/>
          <w:szCs w:val="24"/>
        </w:rPr>
        <w:t xml:space="preserve"> </w:t>
      </w:r>
      <w:r w:rsidRPr="00E117E9">
        <w:rPr>
          <w:rFonts w:ascii="Times New Roman" w:hAnsi="Times New Roman" w:cs="Times New Roman"/>
          <w:sz w:val="24"/>
          <w:szCs w:val="24"/>
        </w:rPr>
        <w:t xml:space="preserve"> Plot of PC1 and PC2. The dots represent individuals colored by </w:t>
      </w:r>
      <w:r>
        <w:rPr>
          <w:rFonts w:ascii="Times New Roman" w:hAnsi="Times New Roman" w:cs="Times New Roman"/>
          <w:sz w:val="24"/>
          <w:szCs w:val="24"/>
        </w:rPr>
        <w:t>population</w:t>
      </w:r>
      <w:r w:rsidRPr="00E117E9">
        <w:rPr>
          <w:rFonts w:ascii="Times New Roman" w:hAnsi="Times New Roman" w:cs="Times New Roman"/>
          <w:sz w:val="24"/>
          <w:szCs w:val="24"/>
        </w:rPr>
        <w:t xml:space="preserve">. This graph shows that individuals do not group by </w:t>
      </w:r>
      <w:r>
        <w:rPr>
          <w:rFonts w:ascii="Times New Roman" w:hAnsi="Times New Roman" w:cs="Times New Roman"/>
          <w:sz w:val="24"/>
          <w:szCs w:val="24"/>
        </w:rPr>
        <w:t>population</w:t>
      </w:r>
      <w:r w:rsidRPr="00E117E9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206D025C" w14:textId="6F5ADD45" w:rsidR="00503180" w:rsidRDefault="00503180" w:rsidP="00DB1374">
      <w:pPr>
        <w:rPr>
          <w:rFonts w:ascii="Times New Roman" w:hAnsi="Times New Roman" w:cs="Times New Roman"/>
          <w:sz w:val="24"/>
          <w:szCs w:val="24"/>
        </w:rPr>
      </w:pPr>
    </w:p>
    <w:p w14:paraId="0BE78B24" w14:textId="49B5E1E8" w:rsidR="00503180" w:rsidRDefault="00503180" w:rsidP="00DB1374">
      <w:pPr>
        <w:rPr>
          <w:rFonts w:ascii="Times New Roman" w:hAnsi="Times New Roman" w:cs="Times New Roman"/>
          <w:sz w:val="24"/>
          <w:szCs w:val="24"/>
        </w:rPr>
      </w:pPr>
    </w:p>
    <w:p w14:paraId="61A851D4" w14:textId="0795EBFE" w:rsidR="00503180" w:rsidRDefault="00503180" w:rsidP="00DB1374">
      <w:pPr>
        <w:rPr>
          <w:rFonts w:ascii="Times New Roman" w:hAnsi="Times New Roman" w:cs="Times New Roman"/>
          <w:sz w:val="24"/>
          <w:szCs w:val="24"/>
        </w:rPr>
      </w:pPr>
    </w:p>
    <w:p w14:paraId="1D8B2FF0" w14:textId="7E7D5390" w:rsidR="00503180" w:rsidRDefault="00503180" w:rsidP="00DB1374">
      <w:pPr>
        <w:rPr>
          <w:rFonts w:ascii="Times New Roman" w:hAnsi="Times New Roman" w:cs="Times New Roman"/>
          <w:sz w:val="24"/>
          <w:szCs w:val="24"/>
        </w:rPr>
      </w:pPr>
    </w:p>
    <w:p w14:paraId="28FBA88F" w14:textId="597E497E" w:rsidR="00503180" w:rsidRDefault="00503180" w:rsidP="00DB1374">
      <w:pPr>
        <w:rPr>
          <w:rFonts w:ascii="Times New Roman" w:hAnsi="Times New Roman" w:cs="Times New Roman"/>
          <w:sz w:val="24"/>
          <w:szCs w:val="24"/>
        </w:rPr>
      </w:pPr>
    </w:p>
    <w:p w14:paraId="5CD654EB" w14:textId="1377A9CE" w:rsidR="00503180" w:rsidRDefault="00503180" w:rsidP="00DB1374">
      <w:pPr>
        <w:rPr>
          <w:rFonts w:ascii="Times New Roman" w:hAnsi="Times New Roman" w:cs="Times New Roman"/>
          <w:sz w:val="24"/>
          <w:szCs w:val="24"/>
        </w:rPr>
      </w:pPr>
    </w:p>
    <w:p w14:paraId="70BA0E76" w14:textId="3995E400" w:rsidR="00503180" w:rsidRDefault="00503180" w:rsidP="00DB1374">
      <w:pPr>
        <w:rPr>
          <w:rFonts w:ascii="Times New Roman" w:hAnsi="Times New Roman" w:cs="Times New Roman"/>
          <w:sz w:val="24"/>
          <w:szCs w:val="24"/>
        </w:rPr>
      </w:pPr>
    </w:p>
    <w:p w14:paraId="46589FD4" w14:textId="50F85AF6" w:rsidR="00503180" w:rsidRDefault="00503180" w:rsidP="00DB1374">
      <w:pPr>
        <w:rPr>
          <w:rFonts w:ascii="Times New Roman" w:hAnsi="Times New Roman" w:cs="Times New Roman"/>
          <w:sz w:val="24"/>
          <w:szCs w:val="24"/>
        </w:rPr>
      </w:pPr>
    </w:p>
    <w:p w14:paraId="62C66C20" w14:textId="378DD6D9" w:rsidR="00503180" w:rsidRDefault="00503180" w:rsidP="00DB1374">
      <w:pPr>
        <w:rPr>
          <w:rFonts w:ascii="Times New Roman" w:hAnsi="Times New Roman" w:cs="Times New Roman"/>
          <w:sz w:val="24"/>
          <w:szCs w:val="24"/>
        </w:rPr>
      </w:pPr>
    </w:p>
    <w:p w14:paraId="57781D45" w14:textId="3607C31F" w:rsidR="00503180" w:rsidRDefault="00503180" w:rsidP="00DB1374">
      <w:pPr>
        <w:rPr>
          <w:rFonts w:ascii="Times New Roman" w:hAnsi="Times New Roman" w:cs="Times New Roman"/>
          <w:sz w:val="24"/>
          <w:szCs w:val="24"/>
        </w:rPr>
      </w:pPr>
    </w:p>
    <w:p w14:paraId="62D55B0B" w14:textId="1E0FE37E" w:rsidR="00503180" w:rsidRDefault="00503180" w:rsidP="00DB1374">
      <w:pPr>
        <w:rPr>
          <w:rFonts w:ascii="Times New Roman" w:hAnsi="Times New Roman" w:cs="Times New Roman"/>
          <w:sz w:val="24"/>
          <w:szCs w:val="24"/>
        </w:rPr>
      </w:pPr>
    </w:p>
    <w:p w14:paraId="62971A2F" w14:textId="1B260D5E" w:rsidR="00503180" w:rsidRDefault="00503180" w:rsidP="00DB1374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0C7E25FA" wp14:editId="5EE6BDBD">
            <wp:extent cx="5943600" cy="4536440"/>
            <wp:effectExtent l="19050" t="19050" r="19050" b="16510"/>
            <wp:docPr id="1" name="Picture 1" descr="Chart, bubbl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hart, bubble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53644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1DDB9C1A" w14:textId="77B8A8C6" w:rsidR="00503180" w:rsidRDefault="00503180" w:rsidP="00DB1374">
      <w:pPr>
        <w:rPr>
          <w:rFonts w:ascii="Times New Roman" w:hAnsi="Times New Roman" w:cs="Times New Roman"/>
          <w:sz w:val="24"/>
          <w:szCs w:val="24"/>
        </w:rPr>
      </w:pPr>
      <w:r w:rsidRPr="004C09BC">
        <w:rPr>
          <w:rFonts w:ascii="Times New Roman" w:hAnsi="Times New Roman" w:cs="Times New Roman"/>
          <w:b/>
          <w:bCs/>
          <w:sz w:val="24"/>
          <w:szCs w:val="24"/>
        </w:rPr>
        <w:t>Figure S6.</w:t>
      </w:r>
      <w:r w:rsidRPr="004C09BC">
        <w:rPr>
          <w:rFonts w:ascii="Times New Roman" w:hAnsi="Times New Roman" w:cs="Times New Roman"/>
          <w:sz w:val="24"/>
          <w:szCs w:val="24"/>
        </w:rPr>
        <w:t xml:space="preserve"> Plot of the first canonical covariate pair where observations are colored by species. The species in the blue circle occur in the Rocky Mountains or east of it.</w:t>
      </w:r>
    </w:p>
    <w:p w14:paraId="45615ACA" w14:textId="42E4BE91" w:rsidR="00503180" w:rsidRDefault="00503180" w:rsidP="00DB1374">
      <w:pPr>
        <w:rPr>
          <w:rFonts w:ascii="Times New Roman" w:hAnsi="Times New Roman" w:cs="Times New Roman"/>
          <w:sz w:val="24"/>
          <w:szCs w:val="24"/>
        </w:rPr>
      </w:pPr>
    </w:p>
    <w:p w14:paraId="2F668818" w14:textId="1A22B84B" w:rsidR="00441CAF" w:rsidRPr="004C09BC" w:rsidRDefault="00441CAF" w:rsidP="00DB1374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4C09BC">
        <w:rPr>
          <w:rFonts w:ascii="Times New Roman" w:hAnsi="Times New Roman" w:cs="Times New Roman"/>
          <w:b/>
          <w:bCs/>
          <w:sz w:val="24"/>
          <w:szCs w:val="24"/>
        </w:rPr>
        <w:t>Literature cited</w:t>
      </w:r>
    </w:p>
    <w:p w14:paraId="10E44CCE" w14:textId="77777777" w:rsidR="00441CAF" w:rsidRPr="004C09BC" w:rsidRDefault="00441CAF" w:rsidP="00DB1374">
      <w:pPr>
        <w:rPr>
          <w:rFonts w:ascii="Times New Roman" w:hAnsi="Times New Roman" w:cs="Times New Roman"/>
          <w:sz w:val="24"/>
          <w:szCs w:val="24"/>
        </w:rPr>
      </w:pPr>
    </w:p>
    <w:p w14:paraId="3EAF02A3" w14:textId="5F795094" w:rsidR="00441CAF" w:rsidRPr="004C09BC" w:rsidRDefault="00441CAF" w:rsidP="00DB1374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4C09BC">
        <w:rPr>
          <w:rFonts w:ascii="Times New Roman" w:hAnsi="Times New Roman" w:cs="Times New Roman"/>
          <w:sz w:val="24"/>
          <w:szCs w:val="24"/>
        </w:rPr>
        <w:t>Nold</w:t>
      </w:r>
      <w:proofErr w:type="spellEnd"/>
      <w:r w:rsidRPr="004C09BC">
        <w:rPr>
          <w:rFonts w:ascii="Times New Roman" w:hAnsi="Times New Roman" w:cs="Times New Roman"/>
          <w:sz w:val="24"/>
          <w:szCs w:val="24"/>
        </w:rPr>
        <w:t xml:space="preserve"> R. 1999. Penstemons. Portland: Timber Press. ISBN-13: 9780881924299</w:t>
      </w:r>
    </w:p>
    <w:p w14:paraId="4C153547" w14:textId="77777777" w:rsidR="00441CAF" w:rsidRPr="004C09BC" w:rsidRDefault="00441CAF" w:rsidP="00DB1374">
      <w:pPr>
        <w:rPr>
          <w:rFonts w:ascii="Times New Roman" w:hAnsi="Times New Roman" w:cs="Times New Roman"/>
          <w:sz w:val="24"/>
          <w:szCs w:val="24"/>
        </w:rPr>
      </w:pPr>
    </w:p>
    <w:p w14:paraId="330EDEE0" w14:textId="77777777" w:rsidR="00441CAF" w:rsidRPr="006B5524" w:rsidRDefault="00441CAF" w:rsidP="00441CA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480" w:lineRule="auto"/>
        <w:ind w:left="440" w:hanging="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C09BC">
        <w:rPr>
          <w:rFonts w:ascii="Times New Roman" w:eastAsia="Times New Roman" w:hAnsi="Times New Roman" w:cs="Times New Roman"/>
          <w:sz w:val="24"/>
          <w:szCs w:val="24"/>
        </w:rPr>
        <w:t xml:space="preserve">Strickler D. 1997. </w:t>
      </w:r>
      <w:r w:rsidRPr="004C09BC">
        <w:rPr>
          <w:rFonts w:ascii="Times New Roman" w:eastAsia="Times New Roman" w:hAnsi="Times New Roman" w:cs="Times New Roman"/>
          <w:i/>
          <w:iCs/>
          <w:sz w:val="24"/>
          <w:szCs w:val="24"/>
        </w:rPr>
        <w:t>Northwest Penstemons: 80 species of' Penstemon native to the Pacific Northwest</w:t>
      </w:r>
      <w:r w:rsidRPr="004C09BC">
        <w:rPr>
          <w:rFonts w:ascii="Times New Roman" w:eastAsia="Times New Roman" w:hAnsi="Times New Roman" w:cs="Times New Roman"/>
          <w:sz w:val="24"/>
          <w:szCs w:val="24"/>
        </w:rPr>
        <w:t>. Montana: Flower Press.</w:t>
      </w:r>
      <w:r w:rsidRPr="004C09BC">
        <w:rPr>
          <w:rFonts w:ascii="Times New Roman" w:hAnsi="Times New Roman" w:cs="Times New Roman"/>
          <w:sz w:val="24"/>
          <w:szCs w:val="24"/>
        </w:rPr>
        <w:t xml:space="preserve"> </w:t>
      </w:r>
      <w:r w:rsidRPr="004C09BC">
        <w:rPr>
          <w:rFonts w:ascii="Times New Roman" w:eastAsia="Times New Roman" w:hAnsi="Times New Roman" w:cs="Times New Roman"/>
          <w:sz w:val="24"/>
          <w:szCs w:val="24"/>
        </w:rPr>
        <w:t>ISBN-13: 9781560445722</w:t>
      </w:r>
    </w:p>
    <w:p w14:paraId="1DB6CB12" w14:textId="77777777" w:rsidR="00441CAF" w:rsidRDefault="00441CAF" w:rsidP="00DB1374">
      <w:pPr>
        <w:rPr>
          <w:rFonts w:ascii="Times New Roman" w:hAnsi="Times New Roman" w:cs="Times New Roman"/>
          <w:sz w:val="24"/>
          <w:szCs w:val="24"/>
        </w:rPr>
      </w:pPr>
    </w:p>
    <w:p w14:paraId="684E7B8B" w14:textId="25E66D99" w:rsidR="00441CAF" w:rsidRDefault="00441CAF" w:rsidP="00DB1374">
      <w:pPr>
        <w:rPr>
          <w:rFonts w:ascii="Times New Roman" w:hAnsi="Times New Roman" w:cs="Times New Roman"/>
          <w:sz w:val="24"/>
          <w:szCs w:val="24"/>
        </w:rPr>
      </w:pPr>
    </w:p>
    <w:p w14:paraId="45511C31" w14:textId="77777777" w:rsidR="00441CAF" w:rsidRDefault="00441CAF" w:rsidP="00DB1374">
      <w:pPr>
        <w:rPr>
          <w:rFonts w:ascii="Times New Roman" w:hAnsi="Times New Roman" w:cs="Times New Roman"/>
          <w:sz w:val="24"/>
          <w:szCs w:val="24"/>
        </w:rPr>
      </w:pPr>
    </w:p>
    <w:sectPr w:rsidR="00441CAF" w:rsidSect="003A055C">
      <w:headerReference w:type="default" r:id="rId14"/>
      <w:footerReference w:type="default" r:id="rId15"/>
      <w:pgSz w:w="12240" w:h="15840"/>
      <w:pgMar w:top="1440" w:right="1440" w:bottom="1350" w:left="144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416D4E" w14:textId="77777777" w:rsidR="00736CD6" w:rsidRDefault="00736CD6">
      <w:pPr>
        <w:spacing w:after="0" w:line="240" w:lineRule="auto"/>
      </w:pPr>
      <w:r>
        <w:separator/>
      </w:r>
    </w:p>
  </w:endnote>
  <w:endnote w:type="continuationSeparator" w:id="0">
    <w:p w14:paraId="0B1877A6" w14:textId="77777777" w:rsidR="00736CD6" w:rsidRDefault="00736C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EF5853" w14:textId="77777777" w:rsidR="005606C7" w:rsidRDefault="005606C7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noProof/>
        <w:color w:val="000000"/>
      </w:rPr>
      <w:t>1</w:t>
    </w:r>
    <w:r>
      <w:rPr>
        <w:color w:val="000000"/>
      </w:rPr>
      <w:fldChar w:fldCharType="end"/>
    </w:r>
  </w:p>
  <w:p w14:paraId="591C5745" w14:textId="77777777" w:rsidR="005606C7" w:rsidRDefault="005606C7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0229E1" w14:textId="77777777" w:rsidR="00736CD6" w:rsidRDefault="00736CD6">
      <w:pPr>
        <w:spacing w:after="0" w:line="240" w:lineRule="auto"/>
      </w:pPr>
      <w:r>
        <w:separator/>
      </w:r>
    </w:p>
  </w:footnote>
  <w:footnote w:type="continuationSeparator" w:id="0">
    <w:p w14:paraId="0F965CEC" w14:textId="77777777" w:rsidR="00736CD6" w:rsidRDefault="00736CD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95F7FB" w14:textId="099C5567" w:rsidR="00B241F8" w:rsidRPr="00B241F8" w:rsidRDefault="00B241F8">
    <w:pPr>
      <w:pStyle w:val="Header"/>
      <w:rPr>
        <w:lang w:val="es-ES"/>
      </w:rPr>
    </w:pPr>
    <w:proofErr w:type="spellStart"/>
    <w:r w:rsidRPr="00B241F8">
      <w:rPr>
        <w:i/>
        <w:iCs/>
        <w:lang w:val="es-ES"/>
      </w:rPr>
      <w:t>Botanical</w:t>
    </w:r>
    <w:proofErr w:type="spellEnd"/>
    <w:r w:rsidRPr="00B241F8">
      <w:rPr>
        <w:i/>
        <w:iCs/>
        <w:lang w:val="es-ES"/>
      </w:rPr>
      <w:t xml:space="preserve"> </w:t>
    </w:r>
    <w:proofErr w:type="spellStart"/>
    <w:r w:rsidRPr="00B241F8">
      <w:rPr>
        <w:i/>
        <w:iCs/>
        <w:lang w:val="es-ES"/>
      </w:rPr>
      <w:t>Sciences</w:t>
    </w:r>
    <w:proofErr w:type="spellEnd"/>
    <w:r>
      <w:rPr>
        <w:lang w:val="es-ES"/>
      </w:rPr>
      <w:tab/>
    </w:r>
    <w:r>
      <w:rPr>
        <w:lang w:val="es-ES"/>
      </w:rPr>
      <w:tab/>
      <w:t>https://doi.org/10.17129/botsci.3084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7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YztzSztLQ0MjA2szBR0lEKTi0uzszPAykwrQUA6SYAxywAAAA="/>
  </w:docVars>
  <w:rsids>
    <w:rsidRoot w:val="00FE523C"/>
    <w:rsid w:val="000032E7"/>
    <w:rsid w:val="000537F8"/>
    <w:rsid w:val="00073F59"/>
    <w:rsid w:val="000E6EE5"/>
    <w:rsid w:val="001067B4"/>
    <w:rsid w:val="0011312E"/>
    <w:rsid w:val="00124EBA"/>
    <w:rsid w:val="0013574B"/>
    <w:rsid w:val="00137B0A"/>
    <w:rsid w:val="001720A4"/>
    <w:rsid w:val="001C630B"/>
    <w:rsid w:val="001E5FE5"/>
    <w:rsid w:val="001E7179"/>
    <w:rsid w:val="00203015"/>
    <w:rsid w:val="002276CF"/>
    <w:rsid w:val="00241DBA"/>
    <w:rsid w:val="002C5AE6"/>
    <w:rsid w:val="002D36D6"/>
    <w:rsid w:val="002F350E"/>
    <w:rsid w:val="002F71CA"/>
    <w:rsid w:val="00321DD5"/>
    <w:rsid w:val="00322618"/>
    <w:rsid w:val="003808B6"/>
    <w:rsid w:val="003A055C"/>
    <w:rsid w:val="003E2A7D"/>
    <w:rsid w:val="003F07A7"/>
    <w:rsid w:val="00407B7C"/>
    <w:rsid w:val="00420FC5"/>
    <w:rsid w:val="004220E3"/>
    <w:rsid w:val="00441CAF"/>
    <w:rsid w:val="00473785"/>
    <w:rsid w:val="00481A35"/>
    <w:rsid w:val="004A04B9"/>
    <w:rsid w:val="004C09BC"/>
    <w:rsid w:val="004F395D"/>
    <w:rsid w:val="004F4232"/>
    <w:rsid w:val="00503180"/>
    <w:rsid w:val="00542444"/>
    <w:rsid w:val="005606C7"/>
    <w:rsid w:val="005B38C8"/>
    <w:rsid w:val="005D3729"/>
    <w:rsid w:val="005E57D9"/>
    <w:rsid w:val="00624AD3"/>
    <w:rsid w:val="006258E0"/>
    <w:rsid w:val="00626D93"/>
    <w:rsid w:val="00685022"/>
    <w:rsid w:val="006902A9"/>
    <w:rsid w:val="006C1B4F"/>
    <w:rsid w:val="007053D2"/>
    <w:rsid w:val="007126E2"/>
    <w:rsid w:val="00736CD6"/>
    <w:rsid w:val="007606C6"/>
    <w:rsid w:val="00781E0C"/>
    <w:rsid w:val="007B38D6"/>
    <w:rsid w:val="008058C3"/>
    <w:rsid w:val="00827B26"/>
    <w:rsid w:val="008342B7"/>
    <w:rsid w:val="008354A6"/>
    <w:rsid w:val="008379E6"/>
    <w:rsid w:val="00980108"/>
    <w:rsid w:val="0098302C"/>
    <w:rsid w:val="009D42F5"/>
    <w:rsid w:val="00A00835"/>
    <w:rsid w:val="00A829F0"/>
    <w:rsid w:val="00A83CE2"/>
    <w:rsid w:val="00A965BE"/>
    <w:rsid w:val="00AA7D59"/>
    <w:rsid w:val="00B241F8"/>
    <w:rsid w:val="00B347F7"/>
    <w:rsid w:val="00BD27F1"/>
    <w:rsid w:val="00BD757D"/>
    <w:rsid w:val="00BF49D6"/>
    <w:rsid w:val="00C21C84"/>
    <w:rsid w:val="00C23D91"/>
    <w:rsid w:val="00C31F5A"/>
    <w:rsid w:val="00C40EF9"/>
    <w:rsid w:val="00C602E1"/>
    <w:rsid w:val="00C65C91"/>
    <w:rsid w:val="00C707F4"/>
    <w:rsid w:val="00C9734B"/>
    <w:rsid w:val="00CA41D4"/>
    <w:rsid w:val="00D46336"/>
    <w:rsid w:val="00D53E17"/>
    <w:rsid w:val="00D563EA"/>
    <w:rsid w:val="00D919CA"/>
    <w:rsid w:val="00DB1374"/>
    <w:rsid w:val="00DB2E2D"/>
    <w:rsid w:val="00DB5A85"/>
    <w:rsid w:val="00DD4AF2"/>
    <w:rsid w:val="00DE316B"/>
    <w:rsid w:val="00DE6BDB"/>
    <w:rsid w:val="00DE7A6C"/>
    <w:rsid w:val="00E117E9"/>
    <w:rsid w:val="00E22883"/>
    <w:rsid w:val="00E4021C"/>
    <w:rsid w:val="00E76680"/>
    <w:rsid w:val="00EB6F38"/>
    <w:rsid w:val="00ED7835"/>
    <w:rsid w:val="00F03332"/>
    <w:rsid w:val="00F14154"/>
    <w:rsid w:val="00F244B4"/>
    <w:rsid w:val="00F338BB"/>
    <w:rsid w:val="00F368D5"/>
    <w:rsid w:val="00F561DC"/>
    <w:rsid w:val="00F82440"/>
    <w:rsid w:val="00F9530E"/>
    <w:rsid w:val="00FA102C"/>
    <w:rsid w:val="00FB57E2"/>
    <w:rsid w:val="00FC6DE2"/>
    <w:rsid w:val="00FD1F76"/>
    <w:rsid w:val="00FD5C73"/>
    <w:rsid w:val="00FD5D03"/>
    <w:rsid w:val="00FD5F89"/>
    <w:rsid w:val="00FE52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224DDD"/>
  <w15:docId w15:val="{5EEB3CC7-E921-4007-8C85-B1764ED91C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12">
    <w:name w:val="12"/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11">
    <w:name w:val="11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0">
    <w:name w:val="10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9">
    <w:name w:val="9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8">
    <w:name w:val="8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7">
    <w:name w:val="7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6">
    <w:name w:val="6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5">
    <w:name w:val="5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4">
    <w:name w:val="4"/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3">
    <w:name w:val="3"/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2">
    <w:name w:val="2"/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1">
    <w:name w:val="1"/>
    <w:basedOn w:val="TableNormal"/>
    <w:pPr>
      <w:spacing w:after="0" w:line="240" w:lineRule="auto"/>
    </w:pPr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321DD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21DD5"/>
  </w:style>
  <w:style w:type="paragraph" w:styleId="Footer">
    <w:name w:val="footer"/>
    <w:basedOn w:val="Normal"/>
    <w:link w:val="FooterChar"/>
    <w:uiPriority w:val="99"/>
    <w:unhideWhenUsed/>
    <w:rsid w:val="00321DD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21DD5"/>
  </w:style>
  <w:style w:type="paragraph" w:styleId="BalloonText">
    <w:name w:val="Balloon Text"/>
    <w:basedOn w:val="Normal"/>
    <w:link w:val="BalloonTextChar"/>
    <w:uiPriority w:val="99"/>
    <w:semiHidden/>
    <w:unhideWhenUsed/>
    <w:rsid w:val="00C31F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1F5A"/>
    <w:rPr>
      <w:rFonts w:ascii="Segoe UI" w:hAnsi="Segoe UI" w:cs="Segoe UI"/>
      <w:sz w:val="18"/>
      <w:szCs w:val="18"/>
    </w:rPr>
  </w:style>
  <w:style w:type="character" w:styleId="Emphasis">
    <w:name w:val="Emphasis"/>
    <w:basedOn w:val="DefaultParagraphFont"/>
    <w:uiPriority w:val="20"/>
    <w:qFormat/>
    <w:rsid w:val="00C31F5A"/>
    <w:rPr>
      <w:i/>
      <w:iCs/>
    </w:rPr>
  </w:style>
  <w:style w:type="character" w:styleId="CommentReference">
    <w:name w:val="annotation reference"/>
    <w:basedOn w:val="DefaultParagraphFont"/>
    <w:uiPriority w:val="99"/>
    <w:semiHidden/>
    <w:unhideWhenUsed/>
    <w:rsid w:val="001E717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E717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E7179"/>
    <w:rPr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8342B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8342B7"/>
    <w:rPr>
      <w:rFonts w:ascii="Courier New" w:eastAsia="Times New Roman" w:hAnsi="Courier New" w:cs="Courier New"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8342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8342B7"/>
    <w:rPr>
      <w:color w:val="0000FF"/>
      <w:u w:val="singl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919C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919CA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D919C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2178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24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272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03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52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82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75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25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38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3" Type="http://schemas.openxmlformats.org/officeDocument/2006/relationships/settings" Target="settings.xml"/><Relationship Id="rId7" Type="http://schemas.openxmlformats.org/officeDocument/2006/relationships/hyperlink" Target="https://paperpile.com/c/MLt1sT/yUL4d" TargetMode="External"/><Relationship Id="rId12" Type="http://schemas.openxmlformats.org/officeDocument/2006/relationships/image" Target="media/image5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B9C36A-10B8-4605-8978-E28E8AD63E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6099</TotalTime>
  <Pages>9</Pages>
  <Words>1010</Words>
  <Characters>5760</Characters>
  <Application>Microsoft Office Word</Application>
  <DocSecurity>0</DocSecurity>
  <Lines>48</Lines>
  <Paragraphs>13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Rosa Aurora Rodríguez Peña</dc:creator>
  <cp:keywords/>
  <dc:description/>
  <cp:lastModifiedBy>Hugo Tovar</cp:lastModifiedBy>
  <cp:revision>13</cp:revision>
  <dcterms:created xsi:type="dcterms:W3CDTF">2021-12-02T14:42:00Z</dcterms:created>
  <dcterms:modified xsi:type="dcterms:W3CDTF">2022-10-12T14:05:00Z</dcterms:modified>
</cp:coreProperties>
</file>