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F3627" w14:textId="77777777" w:rsidR="00746E8E" w:rsidRDefault="00746E8E" w:rsidP="00746E8E">
      <w:pPr>
        <w:spacing w:line="480" w:lineRule="auto"/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  <w:t>Material Suplementario</w:t>
      </w:r>
    </w:p>
    <w:p w14:paraId="7378ABA2" w14:textId="5AECD448" w:rsidR="007E61CC" w:rsidRDefault="007E61CC" w:rsidP="00696A7E">
      <w:pPr>
        <w:spacing w:line="480" w:lineRule="auto"/>
        <w:rPr>
          <w:rFonts w:ascii="Times New Roman" w:eastAsia="SabonLTStd-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Tabla S2.</w:t>
      </w:r>
      <w:r w:rsidR="00696A7E" w:rsidRPr="009D5DCF">
        <w:rPr>
          <w:rFonts w:ascii="Times New Roman" w:eastAsia="SabonLTStd-Roman" w:hAnsi="Times New Roman" w:cs="Times New Roman"/>
          <w:sz w:val="24"/>
          <w:szCs w:val="24"/>
          <w:lang w:eastAsia="en-US"/>
        </w:rPr>
        <w:t xml:space="preserve"> Datos de abundancia, dominancia, frecuencia, IVI del sitio A (Jaumave). Las especies están ordenadas de manera decreciente de acuerdo con el Índice de Valor de Importancia (IVI).</w:t>
      </w:r>
      <w:r w:rsidR="00696A7E">
        <w:rPr>
          <w:rFonts w:ascii="Times New Roman" w:eastAsia="SabonLTStd-Roman" w:hAnsi="Times New Roman" w:cs="Times New Roman"/>
          <w:sz w:val="24"/>
          <w:szCs w:val="24"/>
          <w:lang w:eastAsia="en-US"/>
        </w:rPr>
        <w:t xml:space="preserve"> </w:t>
      </w:r>
    </w:p>
    <w:tbl>
      <w:tblPr>
        <w:tblW w:w="10230" w:type="dxa"/>
        <w:tblInd w:w="-66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3594"/>
        <w:gridCol w:w="791"/>
        <w:gridCol w:w="871"/>
        <w:gridCol w:w="999"/>
        <w:gridCol w:w="1063"/>
        <w:gridCol w:w="620"/>
        <w:gridCol w:w="920"/>
        <w:gridCol w:w="871"/>
      </w:tblGrid>
      <w:tr w:rsidR="007E61CC" w:rsidRPr="00F93542" w14:paraId="15739A7D" w14:textId="77777777" w:rsidTr="00FC2413">
        <w:trPr>
          <w:trHeight w:val="406"/>
          <w:tblHeader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55406EA" w14:textId="77777777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39A1268" w14:textId="77777777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662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969B1A8" w14:textId="45D71A63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Abundancia</w:t>
            </w:r>
          </w:p>
        </w:tc>
        <w:tc>
          <w:tcPr>
            <w:tcW w:w="2062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6B98D20" w14:textId="3BC7F8B0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Dominancia                   (Área de copa)</w:t>
            </w:r>
          </w:p>
        </w:tc>
        <w:tc>
          <w:tcPr>
            <w:tcW w:w="1540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5D71806" w14:textId="00CE4492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Frecuencia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7C180B6" w14:textId="3F7DDF50" w:rsidR="007E61CC" w:rsidRPr="00F93542" w:rsidRDefault="007E61CC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IVI</w:t>
            </w:r>
          </w:p>
        </w:tc>
      </w:tr>
      <w:tr w:rsidR="00696A7E" w:rsidRPr="00F93542" w14:paraId="7067E998" w14:textId="77777777" w:rsidTr="001B7A4C">
        <w:trPr>
          <w:trHeight w:val="406"/>
          <w:tblHeader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D67A55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C3E1A8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Especie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58D4BF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N/ha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8A749A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A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4C12AC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m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  <w:lang w:eastAsia="en-US"/>
              </w:rPr>
              <w:t>2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/ha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192634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D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7F7EFA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F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abs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DB2283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F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6BECA6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IVI</w:t>
            </w:r>
            <w:r w:rsidRPr="00F93542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</w:tr>
      <w:tr w:rsidR="00696A7E" w:rsidRPr="00F93542" w14:paraId="1F5BFAD1" w14:textId="77777777" w:rsidTr="001B7A4C">
        <w:trPr>
          <w:trHeight w:val="319"/>
        </w:trPr>
        <w:tc>
          <w:tcPr>
            <w:tcW w:w="50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D79690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94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BFE2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Pinus pinceana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D6F8C5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67745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8.67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E80B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3159.63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1770D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41.70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4F878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0FD13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16.36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DAF7A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22.25</w:t>
            </w:r>
          </w:p>
        </w:tc>
      </w:tr>
      <w:tr w:rsidR="00696A7E" w:rsidRPr="00F93542" w14:paraId="3824B8F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B1F76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46CC4D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 xml:space="preserve">Flourensia laurifolia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BC9570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61DAF3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16.18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D6D55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395.40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C39C6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5.22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54434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A5100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14.55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646FE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11.98</w:t>
            </w:r>
          </w:p>
        </w:tc>
      </w:tr>
      <w:tr w:rsidR="00696A7E" w:rsidRPr="00F93542" w14:paraId="1F91B242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D8DEB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1E48C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Eysenhardtia texana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F6FC8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270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43B6A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15.61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C290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720.92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429111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9.52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812F8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09A3F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9.09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DE4049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11.40</w:t>
            </w:r>
          </w:p>
        </w:tc>
      </w:tr>
      <w:tr w:rsidR="00696A7E" w:rsidRPr="00F93542" w14:paraId="79031A2E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7062C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8AF74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Neopringlea integrifolia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33CA64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C48D4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15.03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6B895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700.36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80DE8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9.24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E651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BD99D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9.09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79C83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11.12</w:t>
            </w:r>
          </w:p>
        </w:tc>
      </w:tr>
      <w:tr w:rsidR="00696A7E" w:rsidRPr="00F93542" w14:paraId="496D9B60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71050F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8000AE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Vachellia rigidula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AEDF3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B6FE2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9.25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40F39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871.91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CD9E0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11.51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3458E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E4327A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9.09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55F39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9.95</w:t>
            </w:r>
          </w:p>
        </w:tc>
      </w:tr>
      <w:tr w:rsidR="00696A7E" w:rsidRPr="00F93542" w14:paraId="60BF02B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EE975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830491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Brahea dulcis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F71779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F067D9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6.94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70D664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358.73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1A33E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4.74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46B50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9CCF8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D12D2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4.50</w:t>
            </w:r>
          </w:p>
        </w:tc>
      </w:tr>
      <w:tr w:rsidR="00696A7E" w:rsidRPr="00F93542" w14:paraId="687C8694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AD831D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FD25F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Helietta parvifolia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A6C0F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C46636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5.78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5F66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138.59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DE6EDB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1.83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3AE0C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0CEBEF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5.45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681B15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4.35</w:t>
            </w:r>
          </w:p>
        </w:tc>
      </w:tr>
      <w:tr w:rsidR="00696A7E" w:rsidRPr="00F93542" w14:paraId="2AF32EAC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43DC4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660A4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Rhus virens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A4022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1F3884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4.05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6BF09A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324.01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9E1C53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4.28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558041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A174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FCF29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3.99</w:t>
            </w:r>
          </w:p>
        </w:tc>
      </w:tr>
      <w:tr w:rsidR="00696A7E" w:rsidRPr="00F93542" w14:paraId="2324A029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524F9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6C3CB7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Leucaena pulverulenta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06160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CE90F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5.20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99C764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131.90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714E4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1.74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D4587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052142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7DB4CF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3.53</w:t>
            </w:r>
          </w:p>
        </w:tc>
      </w:tr>
      <w:tr w:rsidR="00696A7E" w:rsidRPr="00F93542" w14:paraId="559BA340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21051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0CDD03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Yucca filifera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B903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D68FE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2.89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85C51F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73.35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C2171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0.97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FDF3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791D0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5.45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5B0A0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3.10</w:t>
            </w:r>
          </w:p>
        </w:tc>
      </w:tr>
      <w:tr w:rsidR="00696A7E" w:rsidRPr="00F93542" w14:paraId="30AEBFE7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D2B4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46D162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Phyllanthus micrandus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F8697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F26E5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3.47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27EF7D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75.46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BF6A17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1.00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9DFC9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AF0387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B2568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2.70</w:t>
            </w:r>
          </w:p>
        </w:tc>
      </w:tr>
      <w:tr w:rsidR="00696A7E" w:rsidRPr="00F93542" w14:paraId="5DD6AF77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04DD9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B6513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Havardia pallens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157410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B66F91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1.73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6EED1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174.60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8AE10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2.30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E88B0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2BA86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E824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2.56</w:t>
            </w:r>
          </w:p>
        </w:tc>
      </w:tr>
      <w:tr w:rsidR="00696A7E" w:rsidRPr="00F93542" w14:paraId="3B119353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1660A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8649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Acacia berlandieri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BBC7A6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8B068A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ACBBF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145.60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B2F97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1.92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1A5B0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622BF9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1C9F2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2.24</w:t>
            </w:r>
          </w:p>
        </w:tc>
      </w:tr>
      <w:tr w:rsidR="00696A7E" w:rsidRPr="00F93542" w14:paraId="4B52F84F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4DA4E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9BD06C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Decatropis bicolor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B971E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C53AFE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1.73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908DA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75.06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97443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0.99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20D83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12539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1EDEB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2.12</w:t>
            </w:r>
          </w:p>
        </w:tc>
      </w:tr>
      <w:tr w:rsidR="00696A7E" w:rsidRPr="00F93542" w14:paraId="66BFAF73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90CC2C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98D1C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Opuntia leucotricha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6B409A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E2D6B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52C5F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52.66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80D4F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0.70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76F1D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2833A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5234C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1.83</w:t>
            </w:r>
          </w:p>
        </w:tc>
      </w:tr>
      <w:tr w:rsidR="00696A7E" w:rsidRPr="00F93542" w14:paraId="3E5F134B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2BAC3F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FCB7D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Quercus polymorpha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26910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D9650B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0.58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AA29B5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162.51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B2F7C2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2.15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B9D82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FA5312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5C2E0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1.51</w:t>
            </w:r>
          </w:p>
        </w:tc>
      </w:tr>
      <w:tr w:rsidR="00696A7E" w:rsidRPr="00F93542" w14:paraId="731AD2BA" w14:textId="77777777" w:rsidTr="001B7A4C">
        <w:trPr>
          <w:trHeight w:val="3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6074002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D37E00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Dermatophyllum secundiflorum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39ADF1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76D27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0.58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19926F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15.50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B79A8C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0.20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54BBCB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593B90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F2F429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0.87</w:t>
            </w:r>
          </w:p>
        </w:tc>
      </w:tr>
      <w:tr w:rsidR="00696A7E" w:rsidRPr="00F93542" w14:paraId="5EB0EC86" w14:textId="77777777" w:rsidTr="001B7A4C">
        <w:trPr>
          <w:trHeight w:val="334"/>
        </w:trPr>
        <w:tc>
          <w:tcPr>
            <w:tcW w:w="4095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6713200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Estrato alto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63C0B37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1730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2B2A16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9E76C0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7576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E2705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A10C6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550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0A4154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1D1F50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</w:tr>
      <w:tr w:rsidR="00696A7E" w:rsidRPr="00F93542" w14:paraId="0A14C741" w14:textId="77777777" w:rsidTr="001B7A4C">
        <w:trPr>
          <w:trHeight w:val="319"/>
        </w:trPr>
        <w:tc>
          <w:tcPr>
            <w:tcW w:w="50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6EA8C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94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4CF4F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 xml:space="preserve">Flourensia laurifolia 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5F77E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488E67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30.17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FF1B2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1019.86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FC1ADE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34.90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38CDE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241160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18.18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F6D9F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27.75</w:t>
            </w:r>
          </w:p>
        </w:tc>
      </w:tr>
      <w:tr w:rsidR="00696A7E" w:rsidRPr="00F93542" w14:paraId="11CB111A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A2CB90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0C2B55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Eysenhardtia texana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B3406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BB07B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21.55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524ABC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712.17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E00F5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24.37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B9996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3FF17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13.64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1F60A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19.85</w:t>
            </w:r>
          </w:p>
        </w:tc>
      </w:tr>
      <w:tr w:rsidR="00696A7E" w:rsidRPr="00F93542" w14:paraId="055527BC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5BDB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D065AE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Neopringlea integrifolia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DA237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68F541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8.62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399B15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306.91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A34951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10.50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49832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3A491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11.36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13A9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10.16</w:t>
            </w:r>
          </w:p>
        </w:tc>
      </w:tr>
      <w:tr w:rsidR="00696A7E" w:rsidRPr="00F93542" w14:paraId="54E57C3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E20DB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343A8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Vachellia rigidula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B7521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2D4596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6.90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77593B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172.59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B187A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5.91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AE529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FA3F9F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6.82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B8997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6.54</w:t>
            </w:r>
          </w:p>
        </w:tc>
      </w:tr>
      <w:tr w:rsidR="00696A7E" w:rsidRPr="00F93542" w14:paraId="2B0D2B3A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2DB5D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49C7D8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Caesalpinia mexicana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87CCA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C401A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4.31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07F763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134.08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E64DE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4.59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478CC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DF0A3C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4.55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C8024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4.48</w:t>
            </w:r>
          </w:p>
        </w:tc>
      </w:tr>
      <w:tr w:rsidR="00696A7E" w:rsidRPr="00F93542" w14:paraId="44B83140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400F1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8F8F9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Rhus virens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D8564F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7EEC8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3.45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D4616D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74.95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E64D3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2.57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2CB8B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B6B20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6.82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D95C5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4.28</w:t>
            </w:r>
          </w:p>
        </w:tc>
      </w:tr>
      <w:tr w:rsidR="00696A7E" w:rsidRPr="00F93542" w14:paraId="61C66302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462E3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6765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Cordia boissieri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AB971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D0FF1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2.59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D5E63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130.33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EEEC2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4.46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E5A7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612AA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9AECB9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3.11</w:t>
            </w:r>
          </w:p>
        </w:tc>
      </w:tr>
      <w:tr w:rsidR="00696A7E" w:rsidRPr="00F93542" w14:paraId="47DF8337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D1322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7E91C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Phyllanthus micrandus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AB90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D93F3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4.31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5A238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68.60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12AF8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2.35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E425E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8E1B2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B48F0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2.98</w:t>
            </w:r>
          </w:p>
        </w:tc>
      </w:tr>
      <w:tr w:rsidR="00696A7E" w:rsidRPr="00F93542" w14:paraId="5A51A4F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B9AAF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E1E68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Baccharis salicifolia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56C15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43BB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1.72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779E5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34.17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01B13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5F772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0FEDF8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4.55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D31EC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2.48</w:t>
            </w:r>
          </w:p>
        </w:tc>
      </w:tr>
      <w:tr w:rsidR="00696A7E" w:rsidRPr="00F93542" w14:paraId="09BEC035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32A52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6F566B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Solanum erianthum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73174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510F0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2.59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BA72A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50.54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CC8AB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1.73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F179F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E11ED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69390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2.20</w:t>
            </w:r>
          </w:p>
        </w:tc>
      </w:tr>
      <w:tr w:rsidR="00696A7E" w:rsidRPr="00F93542" w14:paraId="4B49BEB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E056D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71638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Sebastiania pavoniana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B042D0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A3F359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2.59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F88EF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40.68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B9280A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5DC94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0071F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20758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2.08</w:t>
            </w:r>
          </w:p>
        </w:tc>
      </w:tr>
      <w:tr w:rsidR="00696A7E" w:rsidRPr="00F93542" w14:paraId="1E306749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266A4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C883B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Brahea dulcis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72778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601A4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1.72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DDE1F3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26.89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615F7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0.92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B995A3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25AF1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1BBD6E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1.64</w:t>
            </w:r>
          </w:p>
        </w:tc>
      </w:tr>
      <w:tr w:rsidR="00696A7E" w:rsidRPr="00F93542" w14:paraId="099CE267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F72FA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EC7CE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 xml:space="preserve">Capsicum annuum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58166B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4E536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1.72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E3210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19.20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76549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0.66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9972EC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EA0B3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BD1A0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1.55</w:t>
            </w:r>
          </w:p>
        </w:tc>
      </w:tr>
      <w:tr w:rsidR="00696A7E" w:rsidRPr="00F93542" w14:paraId="68FB4945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2A64B2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09D164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Agave americana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6D04E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261DA9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F0C00C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34.62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86293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7E8BF0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6F586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3F3C5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1.44</w:t>
            </w:r>
          </w:p>
        </w:tc>
      </w:tr>
      <w:tr w:rsidR="00696A7E" w:rsidRPr="00F93542" w14:paraId="6F0FE09B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B36D09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ECA8E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Leucaena pulverulenta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18E91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B3915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DAA87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31.40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7DC77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1.07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5A830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61E9C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8534F2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1.40</w:t>
            </w:r>
          </w:p>
        </w:tc>
      </w:tr>
      <w:tr w:rsidR="00696A7E" w:rsidRPr="00F93542" w14:paraId="665F2A9A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2893E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2BF70B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Bursera fagaroides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5540E3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B2703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87706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15.61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2EF0BE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0.53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7A7C45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24961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9E278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1.22</w:t>
            </w:r>
          </w:p>
        </w:tc>
      </w:tr>
      <w:tr w:rsidR="00696A7E" w:rsidRPr="00F93542" w14:paraId="7C8C6D1B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BF2379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64AF63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Havardia pallens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D57B7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EE875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CB82F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11.49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6B9CC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0.39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69C1A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637E5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74451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1.18</w:t>
            </w:r>
          </w:p>
        </w:tc>
      </w:tr>
      <w:tr w:rsidR="00696A7E" w:rsidRPr="00F93542" w14:paraId="1A349B6F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42A38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18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87B86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Pinus pinceana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BAED4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42DF27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1BCB7F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10.93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EA8A0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0.37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BDD55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4AEE15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07CC4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1.17</w:t>
            </w:r>
          </w:p>
        </w:tc>
      </w:tr>
      <w:tr w:rsidR="00696A7E" w:rsidRPr="00F93542" w14:paraId="7661833D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3BAA6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F05B4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Acacia berlandieri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E850B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6CFAB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6D9D7A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9.50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31FCF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0.33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C2D33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32DE16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2E543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1.15</w:t>
            </w:r>
          </w:p>
        </w:tc>
      </w:tr>
      <w:tr w:rsidR="00696A7E" w:rsidRPr="00F93542" w14:paraId="13400603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F4C37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FB229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Opuntia leucotricha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269DDF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74CC3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CADCA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7.85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80C7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0.27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6D37E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606F30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A670B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1.13</w:t>
            </w:r>
          </w:p>
        </w:tc>
      </w:tr>
      <w:tr w:rsidR="00696A7E" w:rsidRPr="00F93542" w14:paraId="69A71BA5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A33648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0A454C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Wedelia acapulcensis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B561A6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40E59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1B5E1C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7.85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9A2462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0.27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6B653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160D2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0255E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1.13</w:t>
            </w:r>
          </w:p>
        </w:tc>
      </w:tr>
      <w:tr w:rsidR="00696A7E" w:rsidRPr="00F93542" w14:paraId="007505B1" w14:textId="77777777" w:rsidTr="001B7A4C">
        <w:trPr>
          <w:trHeight w:val="3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ADC6BC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51F54D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Helietta parvifolia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E0566C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04501D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264604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1.66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FCDA4E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0.06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6F3D405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BD9259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483D45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1.06</w:t>
            </w:r>
          </w:p>
        </w:tc>
      </w:tr>
      <w:tr w:rsidR="00696A7E" w:rsidRPr="00F93542" w14:paraId="6A72A32F" w14:textId="77777777" w:rsidTr="001B7A4C">
        <w:trPr>
          <w:trHeight w:val="334"/>
        </w:trPr>
        <w:tc>
          <w:tcPr>
            <w:tcW w:w="4095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467F7E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Estrato medio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39DE68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4640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BA2BD2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D40329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2922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2E1195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09582E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440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02CAEA0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D7FC9E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</w:tr>
      <w:tr w:rsidR="00696A7E" w:rsidRPr="00F93542" w14:paraId="07CE0255" w14:textId="77777777" w:rsidTr="001B7A4C">
        <w:trPr>
          <w:trHeight w:val="319"/>
        </w:trPr>
        <w:tc>
          <w:tcPr>
            <w:tcW w:w="50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EB2CF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94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2A143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Croton ciliatoglandulifer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5588A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15000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469056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20.55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010ED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1752.85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A43B4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34.33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A84055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5CCB01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13.33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8B6C7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22.74</w:t>
            </w:r>
          </w:p>
        </w:tc>
      </w:tr>
      <w:tr w:rsidR="00696A7E" w:rsidRPr="00F93542" w14:paraId="366FA97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53C213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D3068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Eysenhardtia texana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AD86A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13EEB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12.33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B9BCD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793.32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8E868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15.54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CCD89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A9D0A7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13.33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5A8591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13.73</w:t>
            </w:r>
          </w:p>
        </w:tc>
      </w:tr>
      <w:tr w:rsidR="00696A7E" w:rsidRPr="00F93542" w14:paraId="4BF1A8D2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C524B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1DEB8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Lantana horrida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E06CB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B83CF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10.96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07B37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327.09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7C86A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6.41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146141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7CF63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11.11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CFE899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9.49</w:t>
            </w:r>
          </w:p>
        </w:tc>
      </w:tr>
      <w:tr w:rsidR="00696A7E" w:rsidRPr="00F93542" w14:paraId="2AF18591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E64C0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000DF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 xml:space="preserve">Flourensia laurifolia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24EA5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A3EE03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12.33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92BE12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248.96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68E90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4.88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C0D8A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439AF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8.89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9BCC1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8.70</w:t>
            </w:r>
          </w:p>
        </w:tc>
      </w:tr>
      <w:tr w:rsidR="00696A7E" w:rsidRPr="00F93542" w14:paraId="41DEC7C1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9DE52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A6C6B4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Solanum erianthum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5C241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E0462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6.85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F0969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125.13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CF11A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2.45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E5F15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695C9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11.11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12FF7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6.80</w:t>
            </w:r>
          </w:p>
        </w:tc>
      </w:tr>
      <w:tr w:rsidR="00696A7E" w:rsidRPr="00F93542" w14:paraId="4A470518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AA1FCF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71B4D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Baccharis salicifolia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338FA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1A8A3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4.11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35B26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368.48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1090E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7.22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8C86D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1D82F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6.67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35AD5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6.00</w:t>
            </w:r>
          </w:p>
        </w:tc>
      </w:tr>
      <w:tr w:rsidR="00696A7E" w:rsidRPr="00F93542" w14:paraId="08166F76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19B4F8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4781E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Bursera fagaroides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5059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8C65D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5.48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2B9A7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244.33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D2556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4.79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23E9E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DD1ECE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6.67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97A68E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5.64</w:t>
            </w:r>
          </w:p>
        </w:tc>
      </w:tr>
      <w:tr w:rsidR="00696A7E" w:rsidRPr="00F93542" w14:paraId="4DF69700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FBEAEA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3FEE2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Agave americana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CA016B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493A44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6.85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11E3C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269.84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C5C14A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5.29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91D9F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6467B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4.44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ECE41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5.53</w:t>
            </w:r>
          </w:p>
        </w:tc>
      </w:tr>
      <w:tr w:rsidR="00696A7E" w:rsidRPr="00F93542" w14:paraId="65FD5B2C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80BBCA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50605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Opuntia rastrera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8C495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E550E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2.74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5CF19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329.09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AD725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6.45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007714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8929C0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4.44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B79429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4.54</w:t>
            </w:r>
          </w:p>
        </w:tc>
      </w:tr>
      <w:tr w:rsidR="00696A7E" w:rsidRPr="00F93542" w14:paraId="609D94E2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39F948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C11EE4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Aristida ternipes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F042C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3EFD0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5.48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D7EA20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43.53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E19E8B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0.85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302757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061827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D7E5F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2.85</w:t>
            </w:r>
          </w:p>
        </w:tc>
      </w:tr>
      <w:tr w:rsidR="00696A7E" w:rsidRPr="00F93542" w14:paraId="5C3F38BE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8659AB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EE091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Dasylirion texanus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DECB2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824B2A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E63A1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246.18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5019A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4.82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F5724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2D569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95EFDE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2.80</w:t>
            </w:r>
          </w:p>
        </w:tc>
      </w:tr>
      <w:tr w:rsidR="00696A7E" w:rsidRPr="00F93542" w14:paraId="352DDE52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070C93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1E3DD9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Neopringlea integrifolia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DB8631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BF278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2.74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15C95B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146.68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E84EA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2.87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61ED10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45203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F23D7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2.61</w:t>
            </w:r>
          </w:p>
        </w:tc>
      </w:tr>
      <w:tr w:rsidR="00696A7E" w:rsidRPr="00F93542" w14:paraId="26DCFBFE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B6B79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BAD365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Phyllanthus micrandus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0A09A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2072E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AE3F24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96.16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D2BE8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0E4ED8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78563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8913CF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1.83</w:t>
            </w:r>
          </w:p>
        </w:tc>
      </w:tr>
      <w:tr w:rsidR="00696A7E" w:rsidRPr="00F93542" w14:paraId="3F6CE07A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6BC097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6C37A3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Dioon angustifolium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353A7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911E6C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CFA64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39.74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29E16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0.78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B92BC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D202D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9C46BE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1.46</w:t>
            </w:r>
          </w:p>
        </w:tc>
      </w:tr>
      <w:tr w:rsidR="00696A7E" w:rsidRPr="00F93542" w14:paraId="294D29F9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EC747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03C283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Agave lechuguilla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E0521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B9794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6F1CB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32.99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AD9D0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0.65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6DFBB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E5F9EE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611AC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1.41</w:t>
            </w:r>
          </w:p>
        </w:tc>
      </w:tr>
      <w:tr w:rsidR="00696A7E" w:rsidRPr="00F93542" w14:paraId="0F3C7F9A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4FFBA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768A2A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Agave scabra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99F4C3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F3AD2F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BBF51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20.10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BB574F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0.39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B547E1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37552AD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6F1A46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1.33</w:t>
            </w:r>
          </w:p>
        </w:tc>
      </w:tr>
      <w:tr w:rsidR="00696A7E" w:rsidRPr="00F93542" w14:paraId="0717173C" w14:textId="77777777" w:rsidTr="001B7A4C">
        <w:trPr>
          <w:trHeight w:val="305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EF7E04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64F45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Havardia pallens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FF806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9EEE45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BA920E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14.31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82029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0.28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2AB57F2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2598BA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4F23A3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1.29</w:t>
            </w:r>
          </w:p>
        </w:tc>
      </w:tr>
      <w:tr w:rsidR="00696A7E" w:rsidRPr="00F93542" w14:paraId="732F4961" w14:textId="77777777" w:rsidTr="001B7A4C">
        <w:trPr>
          <w:trHeight w:val="319"/>
        </w:trPr>
        <w:tc>
          <w:tcPr>
            <w:tcW w:w="50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BE3054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6F4F5720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i/>
                <w:iCs/>
                <w:color w:val="000000" w:themeColor="text1"/>
                <w:sz w:val="24"/>
                <w:szCs w:val="24"/>
                <w:lang w:eastAsia="en-US"/>
              </w:rPr>
              <w:t>Decatropis bicolor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1CE660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1000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62C061B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1.37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11F3408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6.36</w:t>
            </w:r>
          </w:p>
        </w:tc>
        <w:tc>
          <w:tcPr>
            <w:tcW w:w="1063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BFF6BA9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0.12</w:t>
            </w:r>
          </w:p>
        </w:tc>
        <w:tc>
          <w:tcPr>
            <w:tcW w:w="6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0D20C7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534CB1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2.22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55FB1A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1.24</w:t>
            </w:r>
          </w:p>
        </w:tc>
      </w:tr>
      <w:tr w:rsidR="00696A7E" w:rsidRPr="00F93542" w14:paraId="712930E1" w14:textId="77777777" w:rsidTr="001B7A4C">
        <w:trPr>
          <w:trHeight w:val="334"/>
        </w:trPr>
        <w:tc>
          <w:tcPr>
            <w:tcW w:w="4095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781EF5DC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Estrato bajo</w:t>
            </w:r>
          </w:p>
        </w:tc>
        <w:tc>
          <w:tcPr>
            <w:tcW w:w="79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6CB0137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73000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4FA8468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999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59B6530F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5105</w:t>
            </w:r>
          </w:p>
        </w:tc>
        <w:tc>
          <w:tcPr>
            <w:tcW w:w="1063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29D5904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6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296CBDE1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450</w:t>
            </w:r>
          </w:p>
        </w:tc>
        <w:tc>
          <w:tcPr>
            <w:tcW w:w="920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4BBD28E5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  <w:hideMark/>
          </w:tcPr>
          <w:p w14:paraId="32D6AFF6" w14:textId="77777777" w:rsidR="00696A7E" w:rsidRPr="00F93542" w:rsidRDefault="00696A7E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93542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100.00</w:t>
            </w:r>
          </w:p>
        </w:tc>
      </w:tr>
    </w:tbl>
    <w:p w14:paraId="544510A3" w14:textId="77777777" w:rsidR="00696A7E" w:rsidRPr="009D5DCF" w:rsidRDefault="00696A7E" w:rsidP="00696A7E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02C9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Simbología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: (N/ha) número de individuos por hectárea, (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A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vertAlign w:val="subscript"/>
          <w:lang w:eastAsia="en-US"/>
        </w:rPr>
        <w:t>rel</w:t>
      </w:r>
      <w:r w:rsidRPr="009D5DCF"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>)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abundancia relativa, (m</w:t>
      </w:r>
      <w:r w:rsidRPr="009D5DCF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2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/ha) metros cuadrados por hectárea, (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D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vertAlign w:val="subscript"/>
          <w:lang w:eastAsia="en-US"/>
        </w:rPr>
        <w:t>rel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) dominancia relativa, (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F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vertAlign w:val="subscript"/>
          <w:lang w:eastAsia="en-US"/>
        </w:rPr>
        <w:t>abs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) frecuencia absoluta, (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F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vertAlign w:val="subscript"/>
          <w:lang w:eastAsia="en-US"/>
        </w:rPr>
        <w:t>rel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) frecuencia relativa, (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IVI</w:t>
      </w:r>
      <w:r w:rsidRPr="009D5DCF">
        <w:rPr>
          <w:rFonts w:ascii="Times New Roman" w:eastAsiaTheme="minorHAnsi" w:hAnsi="Times New Roman" w:cs="Times New Roman"/>
          <w:i/>
          <w:iCs/>
          <w:sz w:val="24"/>
          <w:szCs w:val="24"/>
          <w:vertAlign w:val="subscript"/>
          <w:lang w:eastAsia="en-US"/>
        </w:rPr>
        <w:t>rel</w:t>
      </w:r>
      <w:r w:rsidRPr="009D5DCF">
        <w:rPr>
          <w:rFonts w:ascii="Times New Roman" w:eastAsiaTheme="minorHAnsi" w:hAnsi="Times New Roman" w:cs="Times New Roman"/>
          <w:sz w:val="24"/>
          <w:szCs w:val="24"/>
          <w:lang w:eastAsia="en-US"/>
        </w:rPr>
        <w:t>) IVI relativo.</w:t>
      </w:r>
    </w:p>
    <w:p w14:paraId="789C2271" w14:textId="77777777" w:rsidR="0040545B" w:rsidRDefault="0040545B"/>
    <w:sectPr w:rsidR="0040545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1BCBB" w14:textId="77777777" w:rsidR="00F30397" w:rsidRDefault="00F30397" w:rsidP="00A15D36">
      <w:pPr>
        <w:spacing w:after="0" w:line="240" w:lineRule="auto"/>
      </w:pPr>
      <w:r>
        <w:separator/>
      </w:r>
    </w:p>
  </w:endnote>
  <w:endnote w:type="continuationSeparator" w:id="0">
    <w:p w14:paraId="4BD69D4E" w14:textId="77777777" w:rsidR="00F30397" w:rsidRDefault="00F30397" w:rsidP="00A15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bonLTStd-Roman">
    <w:altName w:val="MS Gothic"/>
    <w:panose1 w:val="020B0604020202020204"/>
    <w:charset w:val="80"/>
    <w:family w:val="roman"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07711" w14:textId="77777777" w:rsidR="00F30397" w:rsidRDefault="00F30397" w:rsidP="00A15D36">
      <w:pPr>
        <w:spacing w:after="0" w:line="240" w:lineRule="auto"/>
      </w:pPr>
      <w:r>
        <w:separator/>
      </w:r>
    </w:p>
  </w:footnote>
  <w:footnote w:type="continuationSeparator" w:id="0">
    <w:p w14:paraId="359AED69" w14:textId="77777777" w:rsidR="00F30397" w:rsidRDefault="00F30397" w:rsidP="00A15D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D4722" w14:textId="2D185A9A" w:rsidR="00A15D36" w:rsidRPr="00A15D36" w:rsidRDefault="00A15D36">
    <w:pPr>
      <w:pStyle w:val="Header"/>
      <w:rPr>
        <w:i/>
        <w:iCs/>
        <w:lang w:val="es-ES"/>
      </w:rPr>
    </w:pPr>
    <w:proofErr w:type="spellStart"/>
    <w:r w:rsidRPr="00A15D36">
      <w:rPr>
        <w:i/>
        <w:iCs/>
        <w:lang w:val="es-ES"/>
      </w:rPr>
      <w:t>Botanical</w:t>
    </w:r>
    <w:proofErr w:type="spellEnd"/>
    <w:r w:rsidRPr="00A15D36">
      <w:rPr>
        <w:i/>
        <w:iCs/>
        <w:lang w:val="es-ES"/>
      </w:rPr>
      <w:t xml:space="preserve"> </w:t>
    </w:r>
    <w:proofErr w:type="spellStart"/>
    <w:r w:rsidRPr="00A15D36">
      <w:rPr>
        <w:i/>
        <w:iCs/>
        <w:lang w:val="es-ES"/>
      </w:rPr>
      <w:t>Sciences</w:t>
    </w:r>
    <w:proofErr w:type="spellEnd"/>
    <w:r w:rsidRPr="00A15D36">
      <w:rPr>
        <w:i/>
        <w:iCs/>
        <w:lang w:val="es-ES"/>
      </w:rPr>
      <w:tab/>
    </w:r>
    <w:r w:rsidRPr="00A15D36">
      <w:rPr>
        <w:i/>
        <w:iCs/>
        <w:lang w:val="es-ES"/>
      </w:rPr>
      <w:tab/>
    </w:r>
    <w:r w:rsidRPr="00A15D36">
      <w:rPr>
        <w:lang w:val="es-ES"/>
      </w:rPr>
      <w:t>https://doi.org/10.17129/botsci.2946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A7E"/>
    <w:rsid w:val="0040545B"/>
    <w:rsid w:val="00696A7E"/>
    <w:rsid w:val="00746E8E"/>
    <w:rsid w:val="007E61CC"/>
    <w:rsid w:val="008A7A88"/>
    <w:rsid w:val="00A15D36"/>
    <w:rsid w:val="00F3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8DC66"/>
  <w15:chartTrackingRefBased/>
  <w15:docId w15:val="{1381DD74-2A94-4DA0-BAC8-6DE79357E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A7E"/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D36"/>
    <w:rPr>
      <w:rFonts w:ascii="Calibri" w:eastAsia="Calibri" w:hAnsi="Calibri" w:cs="Calibri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A15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D36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Guadalupe</dc:creator>
  <cp:keywords/>
  <dc:description/>
  <cp:lastModifiedBy>Hugo Tovar</cp:lastModifiedBy>
  <cp:revision>4</cp:revision>
  <dcterms:created xsi:type="dcterms:W3CDTF">2022-01-30T16:49:00Z</dcterms:created>
  <dcterms:modified xsi:type="dcterms:W3CDTF">2022-04-15T04:35:00Z</dcterms:modified>
</cp:coreProperties>
</file>