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40C1A" w14:textId="77777777" w:rsidR="000B745B" w:rsidRDefault="000B745B" w:rsidP="000B745B">
      <w:pPr>
        <w:spacing w:line="360" w:lineRule="auto"/>
        <w:rPr>
          <w:lang w:val="en-US"/>
        </w:rPr>
      </w:pPr>
      <w:hyperlink r:id="rId5" w:history="1">
        <w:r>
          <w:rPr>
            <w:rStyle w:val="Hyperlink"/>
            <w:lang w:val="en-US"/>
          </w:rPr>
          <w:t>https://doi.org/10.17129/botsci.2841</w:t>
        </w:r>
      </w:hyperlink>
    </w:p>
    <w:p w14:paraId="175F1969" w14:textId="7635F9DC" w:rsidR="00922594" w:rsidRDefault="0087194C" w:rsidP="0087194C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CE6EFF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Supplementary </w:t>
      </w:r>
      <w:r w:rsidR="00E81DE7" w:rsidRPr="00CE6EFF">
        <w:rPr>
          <w:rFonts w:asciiTheme="majorBidi" w:hAnsiTheme="majorBidi" w:cstheme="majorBidi"/>
          <w:b/>
          <w:bCs/>
          <w:sz w:val="24"/>
          <w:szCs w:val="24"/>
          <w:lang w:val="en-US"/>
        </w:rPr>
        <w:t>material</w:t>
      </w:r>
    </w:p>
    <w:p w14:paraId="0FBF670F" w14:textId="21CFC20D" w:rsidR="000B745B" w:rsidRPr="000B745B" w:rsidRDefault="000B745B" w:rsidP="0087194C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CE6EFF">
        <w:rPr>
          <w:rFonts w:asciiTheme="majorBidi" w:hAnsiTheme="majorBidi" w:cstheme="majorBidi"/>
          <w:b/>
          <w:bCs/>
          <w:sz w:val="24"/>
          <w:szCs w:val="24"/>
          <w:lang w:val="en-US"/>
        </w:rPr>
        <w:t>Table S1</w:t>
      </w:r>
      <w:r w:rsidRPr="00E81DE7">
        <w:rPr>
          <w:rFonts w:ascii="Times New Roman" w:hAnsi="Times New Roman" w:cs="Times New Roman"/>
          <w:sz w:val="24"/>
          <w:szCs w:val="24"/>
          <w:lang w:val="en-US"/>
        </w:rPr>
        <w:t>. ANOVA assumption data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23"/>
        <w:gridCol w:w="1196"/>
        <w:gridCol w:w="1576"/>
        <w:gridCol w:w="2016"/>
        <w:gridCol w:w="1105"/>
        <w:gridCol w:w="1368"/>
      </w:tblGrid>
      <w:tr w:rsidR="00922594" w:rsidRPr="00DD4291" w14:paraId="4D30315E" w14:textId="77777777" w:rsidTr="000B745B">
        <w:trPr>
          <w:jc w:val="center"/>
        </w:trPr>
        <w:tc>
          <w:tcPr>
            <w:tcW w:w="1523" w:type="dxa"/>
            <w:tcBorders>
              <w:top w:val="single" w:sz="12" w:space="0" w:color="000000" w:themeColor="text1"/>
            </w:tcBorders>
          </w:tcPr>
          <w:p w14:paraId="76A523DD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Figure/panel</w:t>
            </w:r>
          </w:p>
        </w:tc>
        <w:tc>
          <w:tcPr>
            <w:tcW w:w="2772" w:type="dxa"/>
            <w:gridSpan w:val="2"/>
            <w:tcBorders>
              <w:top w:val="single" w:sz="12" w:space="0" w:color="000000" w:themeColor="text1"/>
            </w:tcBorders>
          </w:tcPr>
          <w:p w14:paraId="385DC920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Normality</w:t>
            </w:r>
          </w:p>
        </w:tc>
        <w:tc>
          <w:tcPr>
            <w:tcW w:w="2016" w:type="dxa"/>
            <w:tcBorders>
              <w:top w:val="single" w:sz="12" w:space="0" w:color="000000" w:themeColor="text1"/>
            </w:tcBorders>
          </w:tcPr>
          <w:p w14:paraId="00F9A393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Homoscedasticity</w:t>
            </w:r>
          </w:p>
        </w:tc>
        <w:tc>
          <w:tcPr>
            <w:tcW w:w="2473" w:type="dxa"/>
            <w:gridSpan w:val="2"/>
            <w:tcBorders>
              <w:top w:val="single" w:sz="12" w:space="0" w:color="000000" w:themeColor="text1"/>
            </w:tcBorders>
          </w:tcPr>
          <w:p w14:paraId="0404F4CE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One-way ANOVA</w:t>
            </w:r>
          </w:p>
        </w:tc>
      </w:tr>
      <w:tr w:rsidR="00922594" w:rsidRPr="00DD4291" w14:paraId="797C9DA6" w14:textId="77777777" w:rsidTr="000B745B">
        <w:trPr>
          <w:jc w:val="center"/>
        </w:trPr>
        <w:tc>
          <w:tcPr>
            <w:tcW w:w="1523" w:type="dxa"/>
            <w:tcBorders>
              <w:bottom w:val="single" w:sz="12" w:space="0" w:color="000000" w:themeColor="text1"/>
            </w:tcBorders>
          </w:tcPr>
          <w:p w14:paraId="4CE2C0C4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96" w:type="dxa"/>
            <w:tcBorders>
              <w:bottom w:val="single" w:sz="12" w:space="0" w:color="000000" w:themeColor="text1"/>
            </w:tcBorders>
          </w:tcPr>
          <w:p w14:paraId="320A0315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Shapiro-Wilk test</w:t>
            </w:r>
          </w:p>
        </w:tc>
        <w:tc>
          <w:tcPr>
            <w:tcW w:w="1576" w:type="dxa"/>
            <w:tcBorders>
              <w:bottom w:val="single" w:sz="12" w:space="0" w:color="000000" w:themeColor="text1"/>
            </w:tcBorders>
          </w:tcPr>
          <w:p w14:paraId="45251B57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Komolgorov-Smirnov test</w:t>
            </w:r>
          </w:p>
        </w:tc>
        <w:tc>
          <w:tcPr>
            <w:tcW w:w="2016" w:type="dxa"/>
            <w:tcBorders>
              <w:bottom w:val="single" w:sz="12" w:space="0" w:color="000000" w:themeColor="text1"/>
            </w:tcBorders>
          </w:tcPr>
          <w:p w14:paraId="3B96A2DC" w14:textId="329AB362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Brown-Forsyte test</w:t>
            </w:r>
            <w:r w:rsidR="000B74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</w:t>
            </w:r>
            <w:r w:rsidR="000B745B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="000B74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05" w:type="dxa"/>
            <w:tcBorders>
              <w:bottom w:val="single" w:sz="12" w:space="0" w:color="000000" w:themeColor="text1"/>
            </w:tcBorders>
          </w:tcPr>
          <w:p w14:paraId="1CF2ABFD" w14:textId="77777777" w:rsidR="00922594" w:rsidRPr="000B745B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0B745B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1368" w:type="dxa"/>
            <w:tcBorders>
              <w:bottom w:val="single" w:sz="12" w:space="0" w:color="000000" w:themeColor="text1"/>
            </w:tcBorders>
          </w:tcPr>
          <w:p w14:paraId="24BCC920" w14:textId="77777777" w:rsidR="00922594" w:rsidRPr="000B745B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0B745B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922594" w:rsidRPr="00DD4291" w14:paraId="27790D1E" w14:textId="77777777" w:rsidTr="000B745B">
        <w:trPr>
          <w:jc w:val="center"/>
        </w:trPr>
        <w:tc>
          <w:tcPr>
            <w:tcW w:w="1523" w:type="dxa"/>
            <w:tcBorders>
              <w:top w:val="single" w:sz="12" w:space="0" w:color="000000" w:themeColor="text1"/>
            </w:tcBorders>
          </w:tcPr>
          <w:p w14:paraId="3CB8DF04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Figura 1A</w:t>
            </w:r>
          </w:p>
        </w:tc>
        <w:tc>
          <w:tcPr>
            <w:tcW w:w="1196" w:type="dxa"/>
            <w:tcBorders>
              <w:top w:val="single" w:sz="12" w:space="0" w:color="000000" w:themeColor="text1"/>
            </w:tcBorders>
          </w:tcPr>
          <w:p w14:paraId="1B508415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  <w:tcBorders>
              <w:top w:val="single" w:sz="12" w:space="0" w:color="000000" w:themeColor="text1"/>
            </w:tcBorders>
          </w:tcPr>
          <w:p w14:paraId="7AE7D51E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  <w:tcBorders>
              <w:top w:val="single" w:sz="12" w:space="0" w:color="000000" w:themeColor="text1"/>
            </w:tcBorders>
          </w:tcPr>
          <w:p w14:paraId="2AE7E8A5" w14:textId="178B1A6E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0.4143</w:t>
            </w:r>
          </w:p>
        </w:tc>
        <w:tc>
          <w:tcPr>
            <w:tcW w:w="1105" w:type="dxa"/>
            <w:tcBorders>
              <w:top w:val="single" w:sz="12" w:space="0" w:color="000000" w:themeColor="text1"/>
            </w:tcBorders>
          </w:tcPr>
          <w:p w14:paraId="1DD4C874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2.734</w:t>
            </w:r>
          </w:p>
        </w:tc>
        <w:tc>
          <w:tcPr>
            <w:tcW w:w="1368" w:type="dxa"/>
            <w:tcBorders>
              <w:top w:val="single" w:sz="12" w:space="0" w:color="000000" w:themeColor="text1"/>
            </w:tcBorders>
          </w:tcPr>
          <w:p w14:paraId="071ABAB3" w14:textId="3A5431CF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0.0376</w:t>
            </w:r>
          </w:p>
        </w:tc>
      </w:tr>
      <w:tr w:rsidR="00922594" w:rsidRPr="00DD4291" w14:paraId="3BE6BC91" w14:textId="77777777" w:rsidTr="000B745B">
        <w:trPr>
          <w:jc w:val="center"/>
        </w:trPr>
        <w:tc>
          <w:tcPr>
            <w:tcW w:w="1523" w:type="dxa"/>
          </w:tcPr>
          <w:p w14:paraId="69F8F231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1B</w:t>
            </w:r>
          </w:p>
        </w:tc>
        <w:tc>
          <w:tcPr>
            <w:tcW w:w="1196" w:type="dxa"/>
          </w:tcPr>
          <w:p w14:paraId="0E7027C8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7FB2DF4C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0C2D56EE" w14:textId="561F9FA3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0.9468</w:t>
            </w:r>
          </w:p>
        </w:tc>
        <w:tc>
          <w:tcPr>
            <w:tcW w:w="1105" w:type="dxa"/>
          </w:tcPr>
          <w:p w14:paraId="426CA6BA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1368" w:type="dxa"/>
          </w:tcPr>
          <w:p w14:paraId="5D45053C" w14:textId="4B0797CF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274C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5CAFFD65" w14:textId="77777777" w:rsidTr="000B745B">
        <w:trPr>
          <w:jc w:val="center"/>
        </w:trPr>
        <w:tc>
          <w:tcPr>
            <w:tcW w:w="1523" w:type="dxa"/>
          </w:tcPr>
          <w:p w14:paraId="1DDCE47D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1C</w:t>
            </w:r>
          </w:p>
        </w:tc>
        <w:tc>
          <w:tcPr>
            <w:tcW w:w="1196" w:type="dxa"/>
          </w:tcPr>
          <w:p w14:paraId="3E3652C5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451234B8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667D58EC" w14:textId="163C03FD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0.6820</w:t>
            </w:r>
          </w:p>
        </w:tc>
        <w:tc>
          <w:tcPr>
            <w:tcW w:w="1105" w:type="dxa"/>
          </w:tcPr>
          <w:p w14:paraId="71C94D04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11.5</w:t>
            </w:r>
          </w:p>
        </w:tc>
        <w:tc>
          <w:tcPr>
            <w:tcW w:w="1368" w:type="dxa"/>
          </w:tcPr>
          <w:p w14:paraId="529C9940" w14:textId="7D57B038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7DA76B36" w14:textId="77777777" w:rsidTr="000B745B">
        <w:trPr>
          <w:jc w:val="center"/>
        </w:trPr>
        <w:tc>
          <w:tcPr>
            <w:tcW w:w="1523" w:type="dxa"/>
          </w:tcPr>
          <w:p w14:paraId="66990107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1D</w:t>
            </w:r>
          </w:p>
        </w:tc>
        <w:tc>
          <w:tcPr>
            <w:tcW w:w="1196" w:type="dxa"/>
          </w:tcPr>
          <w:p w14:paraId="16C9549E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44BFFA87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13FAF1AD" w14:textId="1771B73C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0.5283</w:t>
            </w:r>
          </w:p>
        </w:tc>
        <w:tc>
          <w:tcPr>
            <w:tcW w:w="1105" w:type="dxa"/>
          </w:tcPr>
          <w:p w14:paraId="1D162B27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11.34</w:t>
            </w:r>
          </w:p>
        </w:tc>
        <w:tc>
          <w:tcPr>
            <w:tcW w:w="1368" w:type="dxa"/>
          </w:tcPr>
          <w:p w14:paraId="76823E92" w14:textId="28105440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312CD753" w14:textId="77777777" w:rsidTr="000B745B">
        <w:trPr>
          <w:jc w:val="center"/>
        </w:trPr>
        <w:tc>
          <w:tcPr>
            <w:tcW w:w="1523" w:type="dxa"/>
          </w:tcPr>
          <w:p w14:paraId="1AC8E058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2</w:t>
            </w:r>
          </w:p>
        </w:tc>
        <w:tc>
          <w:tcPr>
            <w:tcW w:w="1196" w:type="dxa"/>
          </w:tcPr>
          <w:p w14:paraId="27534ED6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42042A6E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34DC8AC3" w14:textId="008F46BA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0.0807</w:t>
            </w:r>
          </w:p>
        </w:tc>
        <w:tc>
          <w:tcPr>
            <w:tcW w:w="1105" w:type="dxa"/>
          </w:tcPr>
          <w:p w14:paraId="0BC43BA7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23.68</w:t>
            </w:r>
          </w:p>
        </w:tc>
        <w:tc>
          <w:tcPr>
            <w:tcW w:w="1368" w:type="dxa"/>
          </w:tcPr>
          <w:p w14:paraId="02311CDC" w14:textId="157CD120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49A8E221" w14:textId="77777777" w:rsidTr="000B745B">
        <w:trPr>
          <w:jc w:val="center"/>
        </w:trPr>
        <w:tc>
          <w:tcPr>
            <w:tcW w:w="1523" w:type="dxa"/>
          </w:tcPr>
          <w:p w14:paraId="204D55DC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FigSup1A</w:t>
            </w:r>
          </w:p>
        </w:tc>
        <w:tc>
          <w:tcPr>
            <w:tcW w:w="1196" w:type="dxa"/>
          </w:tcPr>
          <w:p w14:paraId="51E3A712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258D48B0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382A5809" w14:textId="1398FD74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0.0539</w:t>
            </w:r>
          </w:p>
        </w:tc>
        <w:tc>
          <w:tcPr>
            <w:tcW w:w="1105" w:type="dxa"/>
          </w:tcPr>
          <w:p w14:paraId="4B8031C7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33.68</w:t>
            </w:r>
          </w:p>
        </w:tc>
        <w:tc>
          <w:tcPr>
            <w:tcW w:w="1368" w:type="dxa"/>
          </w:tcPr>
          <w:p w14:paraId="10027756" w14:textId="706F831A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6476EB70" w14:textId="77777777" w:rsidTr="000B745B">
        <w:trPr>
          <w:jc w:val="center"/>
        </w:trPr>
        <w:tc>
          <w:tcPr>
            <w:tcW w:w="1523" w:type="dxa"/>
          </w:tcPr>
          <w:p w14:paraId="6EF7D531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FigSup1B</w:t>
            </w:r>
          </w:p>
        </w:tc>
        <w:tc>
          <w:tcPr>
            <w:tcW w:w="1196" w:type="dxa"/>
          </w:tcPr>
          <w:p w14:paraId="34BAA466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7741B099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2E20CBBA" w14:textId="6F40013D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0.0528</w:t>
            </w:r>
          </w:p>
        </w:tc>
        <w:tc>
          <w:tcPr>
            <w:tcW w:w="1105" w:type="dxa"/>
          </w:tcPr>
          <w:p w14:paraId="3B347902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20.78</w:t>
            </w:r>
          </w:p>
        </w:tc>
        <w:tc>
          <w:tcPr>
            <w:tcW w:w="1368" w:type="dxa"/>
          </w:tcPr>
          <w:p w14:paraId="671324C8" w14:textId="01056B6B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27A345A4" w14:textId="77777777" w:rsidTr="000B745B">
        <w:trPr>
          <w:jc w:val="center"/>
        </w:trPr>
        <w:tc>
          <w:tcPr>
            <w:tcW w:w="1523" w:type="dxa"/>
          </w:tcPr>
          <w:p w14:paraId="41331F46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FigSup1C</w:t>
            </w:r>
          </w:p>
        </w:tc>
        <w:tc>
          <w:tcPr>
            <w:tcW w:w="1196" w:type="dxa"/>
          </w:tcPr>
          <w:p w14:paraId="6143965F" w14:textId="632435AA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78ECA176" w14:textId="032F74E2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28FB1BBD" w14:textId="057C6C0D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0.9675</w:t>
            </w:r>
          </w:p>
        </w:tc>
        <w:tc>
          <w:tcPr>
            <w:tcW w:w="1105" w:type="dxa"/>
          </w:tcPr>
          <w:p w14:paraId="4463DC7B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84.43</w:t>
            </w:r>
          </w:p>
        </w:tc>
        <w:tc>
          <w:tcPr>
            <w:tcW w:w="1368" w:type="dxa"/>
          </w:tcPr>
          <w:p w14:paraId="460E24B6" w14:textId="47F69BCC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4F95DF3F" w14:textId="77777777" w:rsidTr="000B745B">
        <w:trPr>
          <w:jc w:val="center"/>
        </w:trPr>
        <w:tc>
          <w:tcPr>
            <w:tcW w:w="1523" w:type="dxa"/>
          </w:tcPr>
          <w:p w14:paraId="3DB37128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3A</w:t>
            </w:r>
          </w:p>
        </w:tc>
        <w:tc>
          <w:tcPr>
            <w:tcW w:w="1196" w:type="dxa"/>
          </w:tcPr>
          <w:p w14:paraId="2808D76F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763D973C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33DFD7CD" w14:textId="1149D35E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0.2164</w:t>
            </w:r>
          </w:p>
        </w:tc>
        <w:tc>
          <w:tcPr>
            <w:tcW w:w="1105" w:type="dxa"/>
          </w:tcPr>
          <w:p w14:paraId="2D66A8D1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16.16</w:t>
            </w:r>
          </w:p>
        </w:tc>
        <w:tc>
          <w:tcPr>
            <w:tcW w:w="1368" w:type="dxa"/>
          </w:tcPr>
          <w:p w14:paraId="56672F7E" w14:textId="5AC3B63A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155DD1FA" w14:textId="77777777" w:rsidTr="000B745B">
        <w:trPr>
          <w:jc w:val="center"/>
        </w:trPr>
        <w:tc>
          <w:tcPr>
            <w:tcW w:w="1523" w:type="dxa"/>
          </w:tcPr>
          <w:p w14:paraId="43A251FF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3B</w:t>
            </w:r>
          </w:p>
        </w:tc>
        <w:tc>
          <w:tcPr>
            <w:tcW w:w="1196" w:type="dxa"/>
          </w:tcPr>
          <w:p w14:paraId="453082DF" w14:textId="4FAF3AE9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711979AE" w14:textId="4835E28C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795DEBCA" w14:textId="583E69CE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0.9791</w:t>
            </w:r>
          </w:p>
        </w:tc>
        <w:tc>
          <w:tcPr>
            <w:tcW w:w="1105" w:type="dxa"/>
          </w:tcPr>
          <w:p w14:paraId="232B8DA9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150.8</w:t>
            </w:r>
          </w:p>
        </w:tc>
        <w:tc>
          <w:tcPr>
            <w:tcW w:w="1368" w:type="dxa"/>
          </w:tcPr>
          <w:p w14:paraId="58E647D0" w14:textId="2132C190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6C078E71" w14:textId="77777777" w:rsidTr="000B745B">
        <w:trPr>
          <w:jc w:val="center"/>
        </w:trPr>
        <w:tc>
          <w:tcPr>
            <w:tcW w:w="1523" w:type="dxa"/>
          </w:tcPr>
          <w:p w14:paraId="4B4D2E60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FigSup2A</w:t>
            </w:r>
          </w:p>
        </w:tc>
        <w:tc>
          <w:tcPr>
            <w:tcW w:w="1196" w:type="dxa"/>
          </w:tcPr>
          <w:p w14:paraId="6AF8E872" w14:textId="390E6B49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69FA59DE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44568E9D" w14:textId="6D6DE790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0.1629</w:t>
            </w:r>
          </w:p>
        </w:tc>
        <w:tc>
          <w:tcPr>
            <w:tcW w:w="1105" w:type="dxa"/>
          </w:tcPr>
          <w:p w14:paraId="47A9E544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13.29</w:t>
            </w:r>
          </w:p>
        </w:tc>
        <w:tc>
          <w:tcPr>
            <w:tcW w:w="1368" w:type="dxa"/>
          </w:tcPr>
          <w:p w14:paraId="5BCD3F70" w14:textId="333879C5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1E96267A" w14:textId="77777777" w:rsidTr="000B745B">
        <w:trPr>
          <w:jc w:val="center"/>
        </w:trPr>
        <w:tc>
          <w:tcPr>
            <w:tcW w:w="1523" w:type="dxa"/>
          </w:tcPr>
          <w:p w14:paraId="78F06E52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FigSup2B</w:t>
            </w:r>
          </w:p>
        </w:tc>
        <w:tc>
          <w:tcPr>
            <w:tcW w:w="1196" w:type="dxa"/>
          </w:tcPr>
          <w:p w14:paraId="3AC547EF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3D657750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789F0995" w14:textId="2C597673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0.0958</w:t>
            </w:r>
          </w:p>
        </w:tc>
        <w:tc>
          <w:tcPr>
            <w:tcW w:w="1105" w:type="dxa"/>
          </w:tcPr>
          <w:p w14:paraId="083F8AF3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33.81</w:t>
            </w:r>
          </w:p>
        </w:tc>
        <w:tc>
          <w:tcPr>
            <w:tcW w:w="1368" w:type="dxa"/>
          </w:tcPr>
          <w:p w14:paraId="08C23C76" w14:textId="18A446D9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27BD24B9" w14:textId="77777777" w:rsidTr="000B745B">
        <w:trPr>
          <w:jc w:val="center"/>
        </w:trPr>
        <w:tc>
          <w:tcPr>
            <w:tcW w:w="1523" w:type="dxa"/>
          </w:tcPr>
          <w:p w14:paraId="014EE539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4A</w:t>
            </w:r>
          </w:p>
        </w:tc>
        <w:tc>
          <w:tcPr>
            <w:tcW w:w="1196" w:type="dxa"/>
          </w:tcPr>
          <w:p w14:paraId="4ABC7973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3B8BFE08" w14:textId="1E4E8DC2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049D4244" w14:textId="7F21EC6B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0.0701</w:t>
            </w:r>
          </w:p>
        </w:tc>
        <w:tc>
          <w:tcPr>
            <w:tcW w:w="1105" w:type="dxa"/>
          </w:tcPr>
          <w:p w14:paraId="2003D783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7.29</w:t>
            </w:r>
          </w:p>
        </w:tc>
        <w:tc>
          <w:tcPr>
            <w:tcW w:w="1368" w:type="dxa"/>
          </w:tcPr>
          <w:p w14:paraId="4E6F87E4" w14:textId="713EA2DC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10FD0AD4" w14:textId="77777777" w:rsidTr="000B745B">
        <w:trPr>
          <w:jc w:val="center"/>
        </w:trPr>
        <w:tc>
          <w:tcPr>
            <w:tcW w:w="1523" w:type="dxa"/>
          </w:tcPr>
          <w:p w14:paraId="1E36A074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4B</w:t>
            </w:r>
          </w:p>
        </w:tc>
        <w:tc>
          <w:tcPr>
            <w:tcW w:w="1196" w:type="dxa"/>
          </w:tcPr>
          <w:p w14:paraId="30B6546A" w14:textId="14C9E6BF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5DD12AEA" w14:textId="3EABECA4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3C684CFE" w14:textId="5377D27C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0.3043</w:t>
            </w:r>
          </w:p>
        </w:tc>
        <w:tc>
          <w:tcPr>
            <w:tcW w:w="1105" w:type="dxa"/>
          </w:tcPr>
          <w:p w14:paraId="085E7B07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11.4</w:t>
            </w:r>
          </w:p>
        </w:tc>
        <w:tc>
          <w:tcPr>
            <w:tcW w:w="1368" w:type="dxa"/>
          </w:tcPr>
          <w:p w14:paraId="2BA26B59" w14:textId="0AFABC53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76D3D279" w14:textId="77777777" w:rsidTr="000B745B">
        <w:trPr>
          <w:jc w:val="center"/>
        </w:trPr>
        <w:tc>
          <w:tcPr>
            <w:tcW w:w="1523" w:type="dxa"/>
          </w:tcPr>
          <w:p w14:paraId="56952428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4C</w:t>
            </w:r>
          </w:p>
        </w:tc>
        <w:tc>
          <w:tcPr>
            <w:tcW w:w="1196" w:type="dxa"/>
          </w:tcPr>
          <w:p w14:paraId="3298F4C3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</w:tcPr>
          <w:p w14:paraId="30F2BBB3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</w:tcPr>
          <w:p w14:paraId="6B179A37" w14:textId="36D2C493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</w:t>
            </w:r>
            <w:r w:rsidR="00730D2E">
              <w:rPr>
                <w:rFonts w:asciiTheme="majorBidi" w:hAnsiTheme="majorBidi" w:cstheme="majorBidi"/>
                <w:sz w:val="24"/>
                <w:szCs w:val="24"/>
              </w:rPr>
              <w:t>545</w:t>
            </w:r>
          </w:p>
        </w:tc>
        <w:tc>
          <w:tcPr>
            <w:tcW w:w="1105" w:type="dxa"/>
          </w:tcPr>
          <w:p w14:paraId="0384282B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17.25</w:t>
            </w:r>
          </w:p>
        </w:tc>
        <w:tc>
          <w:tcPr>
            <w:tcW w:w="1368" w:type="dxa"/>
          </w:tcPr>
          <w:p w14:paraId="0005BA97" w14:textId="50176CEE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33414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  <w:tr w:rsidR="00922594" w:rsidRPr="00DD4291" w14:paraId="6392A672" w14:textId="77777777" w:rsidTr="000B745B">
        <w:trPr>
          <w:jc w:val="center"/>
        </w:trPr>
        <w:tc>
          <w:tcPr>
            <w:tcW w:w="1523" w:type="dxa"/>
            <w:tcBorders>
              <w:bottom w:val="single" w:sz="12" w:space="0" w:color="000000" w:themeColor="text1"/>
            </w:tcBorders>
          </w:tcPr>
          <w:p w14:paraId="373E5ED3" w14:textId="77777777" w:rsidR="00922594" w:rsidRPr="00DD4291" w:rsidRDefault="00922594" w:rsidP="000B745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Figure 4D</w:t>
            </w:r>
          </w:p>
        </w:tc>
        <w:tc>
          <w:tcPr>
            <w:tcW w:w="1196" w:type="dxa"/>
            <w:tcBorders>
              <w:bottom w:val="single" w:sz="12" w:space="0" w:color="000000" w:themeColor="text1"/>
            </w:tcBorders>
          </w:tcPr>
          <w:p w14:paraId="6EC89772" w14:textId="01FA5AB8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576" w:type="dxa"/>
            <w:tcBorders>
              <w:bottom w:val="single" w:sz="12" w:space="0" w:color="000000" w:themeColor="text1"/>
            </w:tcBorders>
          </w:tcPr>
          <w:p w14:paraId="2066E59B" w14:textId="459AA84C" w:rsidR="00922594" w:rsidRPr="00DD4291" w:rsidRDefault="00730D2E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016" w:type="dxa"/>
            <w:tcBorders>
              <w:bottom w:val="single" w:sz="12" w:space="0" w:color="000000" w:themeColor="text1"/>
            </w:tcBorders>
          </w:tcPr>
          <w:p w14:paraId="26832215" w14:textId="4ECC19F6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0.9415</w:t>
            </w:r>
          </w:p>
        </w:tc>
        <w:tc>
          <w:tcPr>
            <w:tcW w:w="1105" w:type="dxa"/>
            <w:tcBorders>
              <w:bottom w:val="single" w:sz="12" w:space="0" w:color="000000" w:themeColor="text1"/>
            </w:tcBorders>
          </w:tcPr>
          <w:p w14:paraId="0FBF5101" w14:textId="77777777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7.397</w:t>
            </w:r>
          </w:p>
        </w:tc>
        <w:tc>
          <w:tcPr>
            <w:tcW w:w="1368" w:type="dxa"/>
            <w:tcBorders>
              <w:bottom w:val="single" w:sz="12" w:space="0" w:color="000000" w:themeColor="text1"/>
            </w:tcBorders>
          </w:tcPr>
          <w:p w14:paraId="399350E1" w14:textId="2DBAC9D1" w:rsidR="00922594" w:rsidRPr="00DD4291" w:rsidRDefault="00922594" w:rsidP="000B745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D4291"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</w:tr>
    </w:tbl>
    <w:p w14:paraId="0F0595A4" w14:textId="3CF3D37F" w:rsidR="00D54A91" w:rsidRPr="00C27ACD" w:rsidRDefault="00D54A91">
      <w:pPr>
        <w:rPr>
          <w:b/>
          <w:bCs/>
        </w:rPr>
      </w:pPr>
    </w:p>
    <w:sectPr w:rsidR="00D54A91" w:rsidRPr="00C27A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A4E"/>
    <w:rsid w:val="00094D4A"/>
    <w:rsid w:val="000B6BD4"/>
    <w:rsid w:val="000B745B"/>
    <w:rsid w:val="001A52A2"/>
    <w:rsid w:val="00274C5B"/>
    <w:rsid w:val="002F63BB"/>
    <w:rsid w:val="00334147"/>
    <w:rsid w:val="004D09C0"/>
    <w:rsid w:val="00573796"/>
    <w:rsid w:val="005E76B7"/>
    <w:rsid w:val="00671BB6"/>
    <w:rsid w:val="007116B5"/>
    <w:rsid w:val="00730D2E"/>
    <w:rsid w:val="00771113"/>
    <w:rsid w:val="00771238"/>
    <w:rsid w:val="00785FAE"/>
    <w:rsid w:val="0087194C"/>
    <w:rsid w:val="00922594"/>
    <w:rsid w:val="00923618"/>
    <w:rsid w:val="00973A4C"/>
    <w:rsid w:val="00AC578D"/>
    <w:rsid w:val="00B27190"/>
    <w:rsid w:val="00B27E35"/>
    <w:rsid w:val="00B34F16"/>
    <w:rsid w:val="00BD3A4E"/>
    <w:rsid w:val="00C27ACD"/>
    <w:rsid w:val="00CD393F"/>
    <w:rsid w:val="00CE6EFF"/>
    <w:rsid w:val="00CF5F26"/>
    <w:rsid w:val="00D1112F"/>
    <w:rsid w:val="00D45889"/>
    <w:rsid w:val="00D54A91"/>
    <w:rsid w:val="00DC0E68"/>
    <w:rsid w:val="00DD4291"/>
    <w:rsid w:val="00E6107B"/>
    <w:rsid w:val="00E81DE7"/>
    <w:rsid w:val="00F07D0C"/>
    <w:rsid w:val="00F71ED7"/>
    <w:rsid w:val="00FB7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E4910"/>
  <w15:chartTrackingRefBased/>
  <w15:docId w15:val="{DC61EB30-E2C4-43B1-A28A-53370F79A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3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4C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C5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74C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4C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4C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4C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4C5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0B74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21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doi.org/10.17129/botsci.284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HarvardAnglia2008OfficeOnline.xsl" StyleName="Harvard - Anglia" Version="2008"/>
</file>

<file path=customXml/itemProps1.xml><?xml version="1.0" encoding="utf-8"?>
<ds:datastoreItem xmlns:ds="http://schemas.openxmlformats.org/officeDocument/2006/customXml" ds:itemID="{BDF7AC9A-F436-1343-82BD-EA1BC28DE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Cancino Diaz</dc:creator>
  <cp:keywords/>
  <dc:description/>
  <cp:lastModifiedBy>Hugo Tovar</cp:lastModifiedBy>
  <cp:revision>9</cp:revision>
  <cp:lastPrinted>2021-08-06T21:44:00Z</cp:lastPrinted>
  <dcterms:created xsi:type="dcterms:W3CDTF">2021-04-03T23:27:00Z</dcterms:created>
  <dcterms:modified xsi:type="dcterms:W3CDTF">2021-08-06T21:47:00Z</dcterms:modified>
</cp:coreProperties>
</file>